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3FF" w:rsidRDefault="008253FF" w:rsidP="008253FF">
      <w:pPr>
        <w:spacing w:line="360" w:lineRule="auto"/>
        <w:ind w:right="638"/>
        <w:rPr>
          <w:b/>
          <w:sz w:val="28"/>
          <w:szCs w:val="28"/>
        </w:rPr>
      </w:pPr>
    </w:p>
    <w:p w:rsidR="008253FF" w:rsidRPr="0077705E" w:rsidRDefault="008253FF" w:rsidP="009444CA">
      <w:pPr>
        <w:spacing w:line="360" w:lineRule="auto"/>
        <w:ind w:right="2125"/>
        <w:rPr>
          <w:b/>
          <w:sz w:val="28"/>
          <w:szCs w:val="28"/>
          <w:lang w:val="en-US"/>
        </w:rPr>
      </w:pPr>
      <w:r w:rsidRPr="0077705E">
        <w:rPr>
          <w:b/>
          <w:sz w:val="28"/>
          <w:szCs w:val="28"/>
          <w:lang w:val="en-US"/>
        </w:rPr>
        <w:t xml:space="preserve">Interpneu </w:t>
      </w:r>
      <w:r w:rsidR="0077705E" w:rsidRPr="0077705E">
        <w:rPr>
          <w:b/>
          <w:sz w:val="28"/>
          <w:szCs w:val="28"/>
          <w:lang w:val="en-US"/>
        </w:rPr>
        <w:t>with full variety at</w:t>
      </w:r>
      <w:r w:rsidRPr="0077705E">
        <w:rPr>
          <w:b/>
          <w:sz w:val="28"/>
          <w:szCs w:val="28"/>
          <w:lang w:val="en-US"/>
        </w:rPr>
        <w:t xml:space="preserve"> REIFEN in Essen </w:t>
      </w:r>
    </w:p>
    <w:p w:rsidR="008253FF" w:rsidRPr="0077705E" w:rsidRDefault="0077705E" w:rsidP="009444CA">
      <w:pPr>
        <w:ind w:right="2125"/>
        <w:rPr>
          <w:rFonts w:ascii="Arial Narrow" w:hAnsi="Arial Narrow"/>
          <w:b/>
          <w:szCs w:val="24"/>
          <w:lang w:val="en-US"/>
        </w:rPr>
      </w:pPr>
      <w:r w:rsidRPr="0077705E">
        <w:rPr>
          <w:rFonts w:ascii="Arial Narrow" w:hAnsi="Arial Narrow"/>
          <w:b/>
          <w:szCs w:val="24"/>
          <w:lang w:val="en-US"/>
        </w:rPr>
        <w:t>The Karlsruhe, Germany based tires and wheels whol</w:t>
      </w:r>
      <w:r>
        <w:rPr>
          <w:rFonts w:ascii="Arial Narrow" w:hAnsi="Arial Narrow"/>
          <w:b/>
          <w:szCs w:val="24"/>
          <w:lang w:val="en-US"/>
        </w:rPr>
        <w:t>e</w:t>
      </w:r>
      <w:r w:rsidRPr="0077705E">
        <w:rPr>
          <w:rFonts w:ascii="Arial Narrow" w:hAnsi="Arial Narrow"/>
          <w:b/>
          <w:szCs w:val="24"/>
          <w:lang w:val="en-US"/>
        </w:rPr>
        <w:t xml:space="preserve">saler </w:t>
      </w:r>
      <w:r w:rsidR="000F1DF8">
        <w:rPr>
          <w:rFonts w:ascii="Arial Narrow" w:hAnsi="Arial Narrow"/>
          <w:b/>
          <w:szCs w:val="24"/>
          <w:lang w:val="en-US"/>
        </w:rPr>
        <w:t>INTERPNEU</w:t>
      </w:r>
      <w:r w:rsidR="008253FF" w:rsidRPr="0077705E">
        <w:rPr>
          <w:rFonts w:ascii="Arial Narrow" w:hAnsi="Arial Narrow"/>
          <w:b/>
          <w:szCs w:val="24"/>
          <w:lang w:val="en-US"/>
        </w:rPr>
        <w:t xml:space="preserve"> </w:t>
      </w:r>
      <w:r w:rsidRPr="0077705E">
        <w:rPr>
          <w:rFonts w:ascii="Arial Narrow" w:hAnsi="Arial Narrow"/>
          <w:b/>
          <w:szCs w:val="24"/>
          <w:lang w:val="en-US"/>
        </w:rPr>
        <w:t>shows its full assortment at</w:t>
      </w:r>
      <w:r w:rsidR="008253FF" w:rsidRPr="0077705E">
        <w:rPr>
          <w:rFonts w:ascii="Arial Narrow" w:hAnsi="Arial Narrow"/>
          <w:b/>
          <w:szCs w:val="24"/>
          <w:lang w:val="en-US"/>
        </w:rPr>
        <w:t xml:space="preserve"> REIFEN </w:t>
      </w:r>
      <w:r>
        <w:rPr>
          <w:rFonts w:ascii="Arial Narrow" w:hAnsi="Arial Narrow"/>
          <w:b/>
          <w:szCs w:val="24"/>
          <w:lang w:val="en-US"/>
        </w:rPr>
        <w:t>2016 with various presentations: on 2 levels</w:t>
      </w:r>
      <w:r w:rsidR="008253FF" w:rsidRPr="0077705E">
        <w:rPr>
          <w:rFonts w:ascii="Arial Narrow" w:hAnsi="Arial Narrow"/>
          <w:b/>
          <w:szCs w:val="24"/>
          <w:lang w:val="en-US"/>
        </w:rPr>
        <w:t xml:space="preserve"> in Hall 2 </w:t>
      </w:r>
      <w:r>
        <w:rPr>
          <w:rFonts w:ascii="Arial Narrow" w:hAnsi="Arial Narrow"/>
          <w:b/>
          <w:szCs w:val="24"/>
          <w:lang w:val="en-US"/>
        </w:rPr>
        <w:t>and also together with several partners for tires for commercial use</w:t>
      </w:r>
      <w:r w:rsidR="008253FF" w:rsidRPr="0077705E">
        <w:rPr>
          <w:rFonts w:ascii="Arial Narrow" w:hAnsi="Arial Narrow"/>
          <w:b/>
          <w:szCs w:val="24"/>
          <w:lang w:val="en-US"/>
        </w:rPr>
        <w:t xml:space="preserve">. </w:t>
      </w:r>
    </w:p>
    <w:p w:rsidR="009444CA" w:rsidRPr="0077705E" w:rsidRDefault="009444CA" w:rsidP="009444CA">
      <w:pPr>
        <w:ind w:right="2125"/>
        <w:rPr>
          <w:rFonts w:ascii="Arial Narrow" w:hAnsi="Arial Narrow"/>
          <w:b/>
          <w:szCs w:val="24"/>
          <w:lang w:val="en-US"/>
        </w:rPr>
      </w:pPr>
    </w:p>
    <w:p w:rsidR="00A80990" w:rsidRPr="0077705E" w:rsidRDefault="0077705E" w:rsidP="009444CA">
      <w:pPr>
        <w:ind w:right="2125"/>
        <w:rPr>
          <w:rFonts w:ascii="Arial Narrow" w:hAnsi="Arial Narrow"/>
          <w:b/>
          <w:szCs w:val="24"/>
          <w:lang w:val="en-US"/>
        </w:rPr>
      </w:pPr>
      <w:r w:rsidRPr="0077705E">
        <w:rPr>
          <w:rFonts w:ascii="Arial Narrow" w:hAnsi="Arial Narrow"/>
          <w:b/>
          <w:szCs w:val="24"/>
          <w:lang w:val="en-US"/>
        </w:rPr>
        <w:t xml:space="preserve">The main 200 m² booth of </w:t>
      </w:r>
      <w:r w:rsidR="006968F5" w:rsidRPr="0077705E">
        <w:rPr>
          <w:rFonts w:ascii="Arial Narrow" w:hAnsi="Arial Narrow"/>
          <w:b/>
          <w:szCs w:val="24"/>
          <w:lang w:val="en-US"/>
        </w:rPr>
        <w:t>Interpneu</w:t>
      </w:r>
      <w:r w:rsidRPr="0077705E">
        <w:rPr>
          <w:rFonts w:ascii="Arial Narrow" w:hAnsi="Arial Narrow"/>
          <w:b/>
          <w:szCs w:val="24"/>
          <w:lang w:val="en-US"/>
        </w:rPr>
        <w:t xml:space="preserve"> shows the big offer of c</w:t>
      </w:r>
      <w:r w:rsidR="00A80990" w:rsidRPr="0077705E">
        <w:rPr>
          <w:rFonts w:ascii="Arial Narrow" w:hAnsi="Arial Narrow"/>
          <w:b/>
          <w:szCs w:val="24"/>
          <w:lang w:val="en-US"/>
        </w:rPr>
        <w:t xml:space="preserve">onsumer </w:t>
      </w:r>
      <w:r>
        <w:rPr>
          <w:rFonts w:ascii="Arial Narrow" w:hAnsi="Arial Narrow"/>
          <w:b/>
          <w:szCs w:val="24"/>
          <w:lang w:val="en-US"/>
        </w:rPr>
        <w:t>tires and wheels as well as the wheel configurator and online shop</w:t>
      </w:r>
      <w:r w:rsidR="00516A2A" w:rsidRPr="0077705E">
        <w:rPr>
          <w:rFonts w:ascii="Arial Narrow" w:hAnsi="Arial Narrow"/>
          <w:b/>
          <w:szCs w:val="24"/>
          <w:lang w:val="en-US"/>
        </w:rPr>
        <w:t xml:space="preserve">. </w:t>
      </w:r>
      <w:r>
        <w:rPr>
          <w:rFonts w:ascii="Arial Narrow" w:hAnsi="Arial Narrow"/>
          <w:b/>
          <w:szCs w:val="24"/>
          <w:lang w:val="en-US"/>
        </w:rPr>
        <w:t>Es</w:t>
      </w:r>
      <w:r w:rsidRPr="0077705E">
        <w:rPr>
          <w:rFonts w:ascii="Arial Narrow" w:hAnsi="Arial Narrow"/>
          <w:b/>
          <w:szCs w:val="24"/>
          <w:lang w:val="en-US"/>
        </w:rPr>
        <w:t>pecially focused are of course</w:t>
      </w:r>
      <w:r w:rsidR="00516A2A" w:rsidRPr="0077705E">
        <w:rPr>
          <w:rFonts w:ascii="Arial Narrow" w:hAnsi="Arial Narrow"/>
          <w:b/>
          <w:szCs w:val="24"/>
          <w:lang w:val="en-US"/>
        </w:rPr>
        <w:t xml:space="preserve"> </w:t>
      </w:r>
      <w:r w:rsidRPr="0077705E">
        <w:rPr>
          <w:rFonts w:ascii="Arial Narrow" w:hAnsi="Arial Narrow"/>
          <w:b/>
          <w:szCs w:val="24"/>
          <w:lang w:val="en-US"/>
        </w:rPr>
        <w:t xml:space="preserve">the vast </w:t>
      </w:r>
      <w:r w:rsidR="00516A2A" w:rsidRPr="0077705E">
        <w:rPr>
          <w:rFonts w:ascii="Arial Narrow" w:hAnsi="Arial Narrow"/>
          <w:b/>
          <w:szCs w:val="24"/>
          <w:lang w:val="en-US"/>
        </w:rPr>
        <w:t>PLATIN</w:t>
      </w:r>
      <w:r w:rsidRPr="0077705E">
        <w:rPr>
          <w:rFonts w:ascii="Arial Narrow" w:hAnsi="Arial Narrow"/>
          <w:b/>
          <w:szCs w:val="24"/>
          <w:lang w:val="en-US"/>
        </w:rPr>
        <w:t xml:space="preserve"> tires and wheels range and the 2014 established </w:t>
      </w:r>
      <w:r>
        <w:rPr>
          <w:rFonts w:ascii="Arial Narrow" w:hAnsi="Arial Narrow"/>
          <w:b/>
          <w:szCs w:val="24"/>
          <w:lang w:val="en-US"/>
        </w:rPr>
        <w:t>dealer</w:t>
      </w:r>
      <w:r w:rsidRPr="0077705E">
        <w:rPr>
          <w:rFonts w:ascii="Arial Narrow" w:hAnsi="Arial Narrow"/>
          <w:b/>
          <w:szCs w:val="24"/>
          <w:lang w:val="en-US"/>
        </w:rPr>
        <w:t xml:space="preserve"> </w:t>
      </w:r>
      <w:r>
        <w:rPr>
          <w:rFonts w:ascii="Arial Narrow" w:hAnsi="Arial Narrow"/>
          <w:b/>
          <w:szCs w:val="24"/>
          <w:lang w:val="en-US"/>
        </w:rPr>
        <w:t xml:space="preserve">franchise </w:t>
      </w:r>
      <w:r w:rsidRPr="0077705E">
        <w:rPr>
          <w:rFonts w:ascii="Arial Narrow" w:hAnsi="Arial Narrow"/>
          <w:b/>
          <w:szCs w:val="24"/>
          <w:lang w:val="en-US"/>
        </w:rPr>
        <w:t>system „</w:t>
      </w:r>
      <w:r w:rsidR="00A80990" w:rsidRPr="0077705E">
        <w:rPr>
          <w:rFonts w:ascii="Arial Narrow" w:hAnsi="Arial Narrow"/>
          <w:b/>
          <w:szCs w:val="24"/>
          <w:lang w:val="en-US"/>
        </w:rPr>
        <w:t>Reifen1+</w:t>
      </w:r>
      <w:r>
        <w:rPr>
          <w:rFonts w:ascii="Arial Narrow" w:hAnsi="Arial Narrow"/>
          <w:b/>
          <w:szCs w:val="24"/>
          <w:lang w:val="en-US"/>
        </w:rPr>
        <w:t>”.</w:t>
      </w:r>
    </w:p>
    <w:p w:rsidR="00911B80" w:rsidRPr="00911B80" w:rsidRDefault="00911B80" w:rsidP="00911B80">
      <w:pPr>
        <w:pStyle w:val="Listenabsatz"/>
        <w:numPr>
          <w:ilvl w:val="0"/>
          <w:numId w:val="4"/>
        </w:numPr>
        <w:tabs>
          <w:tab w:val="left" w:pos="-1418"/>
        </w:tabs>
        <w:spacing w:before="120" w:line="340" w:lineRule="exact"/>
        <w:ind w:left="714" w:right="2125" w:hanging="357"/>
        <w:contextualSpacing w:val="0"/>
        <w:rPr>
          <w:rFonts w:ascii="Arial Narrow" w:hAnsi="Arial Narrow"/>
          <w:sz w:val="22"/>
          <w:szCs w:val="22"/>
          <w:lang w:val="en-US"/>
        </w:rPr>
      </w:pPr>
      <w:r w:rsidRPr="00911B80">
        <w:rPr>
          <w:rFonts w:ascii="Arial Narrow" w:hAnsi="Arial Narrow"/>
          <w:sz w:val="22"/>
          <w:szCs w:val="22"/>
          <w:lang w:val="en-US"/>
        </w:rPr>
        <w:t>The new design</w:t>
      </w:r>
      <w:r w:rsidR="004933D6" w:rsidRPr="00911B80">
        <w:rPr>
          <w:rFonts w:ascii="Arial Narrow" w:hAnsi="Arial Narrow"/>
          <w:sz w:val="22"/>
          <w:szCs w:val="22"/>
          <w:lang w:val="en-US"/>
        </w:rPr>
        <w:t xml:space="preserve"> </w:t>
      </w:r>
      <w:r w:rsidR="004933D6" w:rsidRPr="00911B80">
        <w:rPr>
          <w:rFonts w:ascii="Arial Narrow" w:hAnsi="Arial Narrow"/>
          <w:b/>
          <w:sz w:val="22"/>
          <w:szCs w:val="22"/>
          <w:lang w:val="en-US"/>
        </w:rPr>
        <w:t>PLATIN P</w:t>
      </w:r>
      <w:r w:rsidR="00A80990" w:rsidRPr="00911B80">
        <w:rPr>
          <w:rFonts w:ascii="Arial Narrow" w:hAnsi="Arial Narrow"/>
          <w:b/>
          <w:sz w:val="22"/>
          <w:szCs w:val="22"/>
          <w:lang w:val="en-US"/>
        </w:rPr>
        <w:t xml:space="preserve">73 </w:t>
      </w:r>
      <w:r w:rsidR="000F1DF8" w:rsidRPr="00911B80">
        <w:rPr>
          <w:rFonts w:ascii="Arial Narrow" w:hAnsi="Arial Narrow"/>
          <w:sz w:val="22"/>
          <w:szCs w:val="22"/>
          <w:lang w:val="en-US"/>
        </w:rPr>
        <w:t>started</w:t>
      </w:r>
      <w:r w:rsidRPr="00911B80">
        <w:rPr>
          <w:rFonts w:ascii="Arial Narrow" w:hAnsi="Arial Narrow"/>
          <w:sz w:val="22"/>
          <w:szCs w:val="22"/>
          <w:lang w:val="en-US"/>
        </w:rPr>
        <w:t xml:space="preserve"> spring</w:t>
      </w:r>
      <w:r w:rsidR="00A80990" w:rsidRPr="00911B80">
        <w:rPr>
          <w:rFonts w:ascii="Arial Narrow" w:hAnsi="Arial Narrow"/>
          <w:sz w:val="22"/>
          <w:szCs w:val="22"/>
          <w:lang w:val="en-US"/>
        </w:rPr>
        <w:t xml:space="preserve"> 2016 i</w:t>
      </w:r>
      <w:r w:rsidRPr="00911B80">
        <w:rPr>
          <w:rFonts w:ascii="Arial Narrow" w:hAnsi="Arial Narrow"/>
          <w:sz w:val="22"/>
          <w:szCs w:val="22"/>
          <w:lang w:val="en-US"/>
        </w:rPr>
        <w:t>n black-polished and polar silver</w:t>
      </w:r>
      <w:r w:rsidR="004933D6" w:rsidRPr="00911B80">
        <w:rPr>
          <w:rFonts w:ascii="Arial Narrow" w:hAnsi="Arial Narrow"/>
          <w:sz w:val="22"/>
          <w:szCs w:val="22"/>
          <w:lang w:val="en-US"/>
        </w:rPr>
        <w:t xml:space="preserve">. </w:t>
      </w:r>
      <w:r w:rsidR="00CF3DA1" w:rsidRPr="00911B80">
        <w:rPr>
          <w:rFonts w:ascii="Arial Narrow" w:hAnsi="Arial Narrow"/>
          <w:sz w:val="22"/>
          <w:szCs w:val="22"/>
          <w:lang w:val="en-US"/>
        </w:rPr>
        <w:t>I</w:t>
      </w:r>
      <w:r w:rsidRPr="00911B80">
        <w:rPr>
          <w:rFonts w:ascii="Arial Narrow" w:hAnsi="Arial Narrow"/>
          <w:sz w:val="22"/>
          <w:szCs w:val="22"/>
          <w:lang w:val="en-US"/>
        </w:rPr>
        <w:t>t is available in the wheel sizes</w:t>
      </w:r>
      <w:r w:rsidR="00CF3DA1" w:rsidRPr="00911B80">
        <w:rPr>
          <w:rFonts w:ascii="Arial Narrow" w:hAnsi="Arial Narrow"/>
          <w:sz w:val="22"/>
          <w:szCs w:val="22"/>
          <w:lang w:val="en-US"/>
        </w:rPr>
        <w:t xml:space="preserve"> 6,5x16, 7,5x17 </w:t>
      </w:r>
      <w:r w:rsidRPr="00911B80">
        <w:rPr>
          <w:rFonts w:ascii="Arial Narrow" w:hAnsi="Arial Narrow"/>
          <w:sz w:val="22"/>
          <w:szCs w:val="22"/>
          <w:lang w:val="en-US"/>
        </w:rPr>
        <w:t>and 8,0x18 and suitable for many types of cars</w:t>
      </w:r>
      <w:r w:rsidR="00A80990" w:rsidRPr="00911B80">
        <w:rPr>
          <w:rFonts w:ascii="Arial Narrow" w:hAnsi="Arial Narrow"/>
          <w:sz w:val="22"/>
          <w:szCs w:val="22"/>
          <w:lang w:val="en-US"/>
        </w:rPr>
        <w:t xml:space="preserve">. </w:t>
      </w:r>
      <w:r>
        <w:rPr>
          <w:rFonts w:ascii="Arial Narrow" w:hAnsi="Arial Narrow"/>
          <w:sz w:val="22"/>
          <w:szCs w:val="22"/>
          <w:lang w:val="en-US"/>
        </w:rPr>
        <w:br/>
        <w:t xml:space="preserve">The model </w:t>
      </w:r>
      <w:r w:rsidRPr="00911B80">
        <w:rPr>
          <w:rFonts w:ascii="Arial Narrow" w:hAnsi="Arial Narrow"/>
          <w:b/>
          <w:sz w:val="22"/>
          <w:szCs w:val="22"/>
          <w:lang w:val="en-US"/>
        </w:rPr>
        <w:t>P68</w:t>
      </w:r>
      <w:r>
        <w:rPr>
          <w:rFonts w:ascii="Arial Narrow" w:hAnsi="Arial Narrow"/>
          <w:sz w:val="22"/>
          <w:szCs w:val="22"/>
          <w:lang w:val="en-US"/>
        </w:rPr>
        <w:t xml:space="preserve"> is shown in a new trendy color </w:t>
      </w:r>
      <w:r w:rsidR="000F1DF8">
        <w:rPr>
          <w:rFonts w:ascii="Arial Narrow" w:hAnsi="Arial Narrow"/>
          <w:sz w:val="22"/>
          <w:szCs w:val="22"/>
          <w:lang w:val="en-US"/>
        </w:rPr>
        <w:t>named</w:t>
      </w:r>
      <w:r>
        <w:rPr>
          <w:rFonts w:ascii="Arial Narrow" w:hAnsi="Arial Narrow"/>
          <w:sz w:val="22"/>
          <w:szCs w:val="22"/>
          <w:lang w:val="en-US"/>
        </w:rPr>
        <w:t xml:space="preserve"> “silky black. </w:t>
      </w:r>
    </w:p>
    <w:p w:rsidR="00CF3DA1" w:rsidRPr="00911B80" w:rsidRDefault="00911B80" w:rsidP="009444CA">
      <w:pPr>
        <w:pStyle w:val="Listenabsatz"/>
        <w:numPr>
          <w:ilvl w:val="0"/>
          <w:numId w:val="4"/>
        </w:numPr>
        <w:tabs>
          <w:tab w:val="left" w:pos="-1418"/>
        </w:tabs>
        <w:spacing w:before="120" w:line="340" w:lineRule="exact"/>
        <w:ind w:left="714" w:right="2125" w:hanging="357"/>
        <w:contextualSpacing w:val="0"/>
        <w:rPr>
          <w:rFonts w:ascii="Arial Narrow" w:hAnsi="Arial Narrow"/>
          <w:sz w:val="22"/>
          <w:szCs w:val="22"/>
          <w:lang w:val="en-US"/>
        </w:rPr>
      </w:pPr>
      <w:r w:rsidRPr="00911B80">
        <w:rPr>
          <w:rFonts w:ascii="Arial Narrow" w:hAnsi="Arial Narrow"/>
          <w:sz w:val="22"/>
          <w:szCs w:val="22"/>
          <w:lang w:val="en-US"/>
        </w:rPr>
        <w:t xml:space="preserve">The new </w:t>
      </w:r>
      <w:r w:rsidR="001D12C5" w:rsidRPr="00911B80">
        <w:rPr>
          <w:rFonts w:ascii="Arial Narrow" w:hAnsi="Arial Narrow"/>
          <w:sz w:val="22"/>
          <w:szCs w:val="22"/>
          <w:lang w:val="en-US"/>
        </w:rPr>
        <w:t xml:space="preserve">PLATIN Wheels </w:t>
      </w:r>
      <w:r w:rsidRPr="00911B80">
        <w:rPr>
          <w:rFonts w:ascii="Arial Narrow" w:hAnsi="Arial Narrow"/>
          <w:sz w:val="22"/>
          <w:szCs w:val="22"/>
          <w:lang w:val="en-US"/>
        </w:rPr>
        <w:t>presenter is already a highlight in some showrooms</w:t>
      </w:r>
      <w:r w:rsidR="00CF3DA1" w:rsidRPr="00911B80">
        <w:rPr>
          <w:rFonts w:ascii="Arial Narrow" w:hAnsi="Arial Narrow"/>
          <w:sz w:val="22"/>
          <w:szCs w:val="22"/>
          <w:lang w:val="en-US"/>
        </w:rPr>
        <w:t xml:space="preserve">. </w:t>
      </w:r>
    </w:p>
    <w:p w:rsidR="007C3148" w:rsidRPr="00911B80" w:rsidRDefault="00911B80" w:rsidP="009444CA">
      <w:pPr>
        <w:pStyle w:val="Listenabsatz"/>
        <w:numPr>
          <w:ilvl w:val="0"/>
          <w:numId w:val="4"/>
        </w:numPr>
        <w:tabs>
          <w:tab w:val="left" w:pos="-1418"/>
        </w:tabs>
        <w:spacing w:before="120" w:line="340" w:lineRule="exact"/>
        <w:ind w:left="714" w:right="2125" w:hanging="357"/>
        <w:contextualSpacing w:val="0"/>
        <w:rPr>
          <w:rFonts w:ascii="Arial Narrow" w:hAnsi="Arial Narrow"/>
          <w:sz w:val="22"/>
          <w:szCs w:val="22"/>
          <w:lang w:val="en-US"/>
        </w:rPr>
      </w:pPr>
      <w:r w:rsidRPr="00911B80">
        <w:rPr>
          <w:rFonts w:ascii="Arial Narrow" w:hAnsi="Arial Narrow"/>
          <w:sz w:val="22"/>
          <w:szCs w:val="22"/>
          <w:lang w:val="en-US"/>
        </w:rPr>
        <w:t>The soft franchise partner system „</w:t>
      </w:r>
      <w:r w:rsidR="00CF3DA1" w:rsidRPr="00911B80">
        <w:rPr>
          <w:rFonts w:ascii="Arial Narrow" w:hAnsi="Arial Narrow"/>
          <w:b/>
          <w:sz w:val="22"/>
          <w:szCs w:val="22"/>
          <w:lang w:val="en-US"/>
        </w:rPr>
        <w:t>Reifen1+</w:t>
      </w:r>
      <w:proofErr w:type="gramStart"/>
      <w:r w:rsidRPr="00911B80">
        <w:rPr>
          <w:rFonts w:ascii="Arial Narrow" w:hAnsi="Arial Narrow"/>
          <w:sz w:val="22"/>
          <w:szCs w:val="22"/>
          <w:lang w:val="en-US"/>
        </w:rPr>
        <w:t>“ is</w:t>
      </w:r>
      <w:proofErr w:type="gramEnd"/>
      <w:r w:rsidRPr="00911B80">
        <w:rPr>
          <w:rFonts w:ascii="Arial Narrow" w:hAnsi="Arial Narrow"/>
          <w:sz w:val="22"/>
          <w:szCs w:val="22"/>
          <w:lang w:val="en-US"/>
        </w:rPr>
        <w:t xml:space="preserve"> showing new tools: a planner for customer dates and for storing their wheels.</w:t>
      </w:r>
      <w:r>
        <w:rPr>
          <w:rFonts w:ascii="Arial Narrow" w:hAnsi="Arial Narrow"/>
          <w:sz w:val="22"/>
          <w:szCs w:val="22"/>
          <w:lang w:val="en-US"/>
        </w:rPr>
        <w:t xml:space="preserve"> </w:t>
      </w:r>
      <w:r w:rsidRPr="00911B80">
        <w:rPr>
          <w:rFonts w:ascii="Arial Narrow" w:hAnsi="Arial Narrow"/>
          <w:sz w:val="22"/>
          <w:szCs w:val="22"/>
          <w:lang w:val="en-US"/>
        </w:rPr>
        <w:t xml:space="preserve">There are already </w:t>
      </w:r>
      <w:r w:rsidR="00CF3DA1" w:rsidRPr="00911B80">
        <w:rPr>
          <w:rFonts w:ascii="Arial Narrow" w:hAnsi="Arial Narrow"/>
          <w:sz w:val="22"/>
          <w:szCs w:val="22"/>
          <w:lang w:val="en-US"/>
        </w:rPr>
        <w:t>525 fr</w:t>
      </w:r>
      <w:r w:rsidRPr="00911B80">
        <w:rPr>
          <w:rFonts w:ascii="Arial Narrow" w:hAnsi="Arial Narrow"/>
          <w:sz w:val="22"/>
          <w:szCs w:val="22"/>
          <w:lang w:val="en-US"/>
        </w:rPr>
        <w:t>ee tire dealers participating in the only 2 year old partner concept.</w:t>
      </w:r>
      <w:r>
        <w:rPr>
          <w:rFonts w:ascii="Arial Narrow" w:hAnsi="Arial Narrow"/>
          <w:sz w:val="22"/>
          <w:szCs w:val="22"/>
          <w:lang w:val="en-US"/>
        </w:rPr>
        <w:t xml:space="preserve"> </w:t>
      </w:r>
    </w:p>
    <w:p w:rsidR="00516A2A" w:rsidRPr="00911B80" w:rsidRDefault="00516A2A" w:rsidP="009444CA">
      <w:pPr>
        <w:ind w:right="2125"/>
        <w:rPr>
          <w:rFonts w:ascii="Arial Narrow" w:hAnsi="Arial Narrow"/>
          <w:b/>
          <w:szCs w:val="24"/>
          <w:lang w:val="en-US"/>
        </w:rPr>
      </w:pPr>
    </w:p>
    <w:p w:rsidR="00911B80" w:rsidRDefault="00911B80" w:rsidP="00911B80">
      <w:pPr>
        <w:spacing w:before="120" w:line="340" w:lineRule="exact"/>
        <w:ind w:right="2125"/>
        <w:rPr>
          <w:rFonts w:ascii="Arial Narrow" w:hAnsi="Arial Narrow"/>
          <w:sz w:val="22"/>
          <w:szCs w:val="22"/>
          <w:lang w:val="en-US"/>
        </w:rPr>
      </w:pPr>
      <w:r w:rsidRPr="00911B80">
        <w:rPr>
          <w:rFonts w:ascii="Arial Narrow" w:hAnsi="Arial Narrow"/>
          <w:sz w:val="22"/>
          <w:szCs w:val="22"/>
          <w:lang w:val="en-US"/>
        </w:rPr>
        <w:t xml:space="preserve">The new </w:t>
      </w:r>
      <w:proofErr w:type="spellStart"/>
      <w:r w:rsidRPr="00911B80">
        <w:rPr>
          <w:rFonts w:ascii="Arial Narrow" w:hAnsi="Arial Narrow"/>
          <w:sz w:val="22"/>
          <w:szCs w:val="22"/>
          <w:lang w:val="en-US"/>
        </w:rPr>
        <w:t>Hankook</w:t>
      </w:r>
      <w:proofErr w:type="spellEnd"/>
      <w:r w:rsidRPr="00911B80">
        <w:rPr>
          <w:rFonts w:ascii="Arial Narrow" w:hAnsi="Arial Narrow"/>
          <w:sz w:val="22"/>
          <w:szCs w:val="22"/>
          <w:lang w:val="en-US"/>
        </w:rPr>
        <w:t xml:space="preserve"> tire brand </w:t>
      </w:r>
      <w:proofErr w:type="spellStart"/>
      <w:r w:rsidRPr="00911B80">
        <w:rPr>
          <w:rFonts w:ascii="Arial Narrow" w:hAnsi="Arial Narrow"/>
          <w:b/>
          <w:sz w:val="22"/>
          <w:szCs w:val="22"/>
          <w:lang w:val="en-US"/>
        </w:rPr>
        <w:t>Laufenn</w:t>
      </w:r>
      <w:proofErr w:type="spellEnd"/>
      <w:r w:rsidRPr="00911B80">
        <w:rPr>
          <w:rFonts w:ascii="Arial Narrow" w:hAnsi="Arial Narrow"/>
          <w:sz w:val="22"/>
          <w:szCs w:val="22"/>
          <w:lang w:val="en-US"/>
        </w:rPr>
        <w:t xml:space="preserve"> is</w:t>
      </w:r>
      <w:r>
        <w:rPr>
          <w:rFonts w:ascii="Arial Narrow" w:hAnsi="Arial Narrow"/>
          <w:sz w:val="22"/>
          <w:szCs w:val="22"/>
          <w:lang w:val="en-US"/>
        </w:rPr>
        <w:t xml:space="preserve"> also</w:t>
      </w:r>
      <w:r w:rsidRPr="00911B80">
        <w:rPr>
          <w:rFonts w:ascii="Arial Narrow" w:hAnsi="Arial Narrow"/>
          <w:sz w:val="22"/>
          <w:szCs w:val="22"/>
          <w:lang w:val="en-US"/>
        </w:rPr>
        <w:t xml:space="preserve"> part of the products</w:t>
      </w:r>
      <w:r w:rsidR="000F1DF8" w:rsidRPr="000F1DF8">
        <w:rPr>
          <w:rFonts w:ascii="Arial Narrow" w:hAnsi="Arial Narrow"/>
          <w:sz w:val="22"/>
          <w:szCs w:val="22"/>
          <w:lang w:val="en-US"/>
        </w:rPr>
        <w:t xml:space="preserve"> </w:t>
      </w:r>
      <w:r w:rsidR="000F1DF8" w:rsidRPr="00911B80">
        <w:rPr>
          <w:rFonts w:ascii="Arial Narrow" w:hAnsi="Arial Narrow"/>
          <w:sz w:val="22"/>
          <w:szCs w:val="22"/>
          <w:lang w:val="en-US"/>
        </w:rPr>
        <w:t>showed</w:t>
      </w:r>
      <w:r w:rsidRPr="00911B80">
        <w:rPr>
          <w:rFonts w:ascii="Arial Narrow" w:hAnsi="Arial Narrow"/>
          <w:sz w:val="22"/>
          <w:szCs w:val="22"/>
          <w:lang w:val="en-US"/>
        </w:rPr>
        <w:t>. The full range of summer tires for cars and vans is already available on stock at the big INTERPNEU central warehouse.</w:t>
      </w:r>
    </w:p>
    <w:p w:rsidR="00911B80" w:rsidRPr="00911B80" w:rsidRDefault="00911B80" w:rsidP="00911B80">
      <w:pPr>
        <w:spacing w:before="120" w:line="340" w:lineRule="exact"/>
        <w:ind w:right="2125"/>
        <w:rPr>
          <w:rFonts w:ascii="Arial Narrow" w:hAnsi="Arial Narrow"/>
          <w:sz w:val="22"/>
          <w:szCs w:val="22"/>
          <w:lang w:val="en-US"/>
        </w:rPr>
      </w:pPr>
      <w:r w:rsidRPr="00911B80">
        <w:rPr>
          <w:rFonts w:ascii="Arial Narrow" w:hAnsi="Arial Narrow"/>
          <w:sz w:val="22"/>
          <w:szCs w:val="22"/>
          <w:lang w:val="en-US"/>
        </w:rPr>
        <w:t xml:space="preserve"> </w:t>
      </w:r>
    </w:p>
    <w:p w:rsidR="00516A2A" w:rsidRPr="00911B80" w:rsidRDefault="00911B80" w:rsidP="00911B80">
      <w:pPr>
        <w:ind w:right="2125"/>
        <w:rPr>
          <w:rFonts w:ascii="Arial Narrow" w:hAnsi="Arial Narrow"/>
          <w:sz w:val="22"/>
          <w:szCs w:val="22"/>
          <w:lang w:val="en-US"/>
        </w:rPr>
      </w:pPr>
      <w:r w:rsidRPr="00911B80">
        <w:rPr>
          <w:rFonts w:ascii="Arial Narrow" w:hAnsi="Arial Narrow"/>
          <w:b/>
          <w:szCs w:val="24"/>
          <w:lang w:val="en-US"/>
        </w:rPr>
        <w:t>Additionally, the commercial tire experts</w:t>
      </w:r>
      <w:r w:rsidR="000F1DF8">
        <w:rPr>
          <w:rFonts w:ascii="Arial Narrow" w:hAnsi="Arial Narrow"/>
          <w:b/>
          <w:szCs w:val="24"/>
          <w:lang w:val="en-US"/>
        </w:rPr>
        <w:t xml:space="preserve"> are not only part of the INTER</w:t>
      </w:r>
      <w:r w:rsidRPr="00911B80">
        <w:rPr>
          <w:rFonts w:ascii="Arial Narrow" w:hAnsi="Arial Narrow"/>
          <w:b/>
          <w:szCs w:val="24"/>
          <w:lang w:val="en-US"/>
        </w:rPr>
        <w:t xml:space="preserve">PNEU </w:t>
      </w:r>
      <w:r w:rsidR="000F1DF8">
        <w:rPr>
          <w:rFonts w:ascii="Arial Narrow" w:hAnsi="Arial Narrow"/>
          <w:b/>
          <w:szCs w:val="24"/>
          <w:lang w:val="en-US"/>
        </w:rPr>
        <w:t>base</w:t>
      </w:r>
      <w:r w:rsidRPr="00911B80">
        <w:rPr>
          <w:rFonts w:ascii="Arial Narrow" w:hAnsi="Arial Narrow"/>
          <w:b/>
          <w:szCs w:val="24"/>
          <w:lang w:val="en-US"/>
        </w:rPr>
        <w:t xml:space="preserve"> in Hall 2 but also present at some strategic </w:t>
      </w:r>
      <w:r w:rsidR="000F1DF8" w:rsidRPr="00911B80">
        <w:rPr>
          <w:rFonts w:ascii="Arial Narrow" w:hAnsi="Arial Narrow"/>
          <w:b/>
          <w:szCs w:val="24"/>
          <w:lang w:val="en-US"/>
        </w:rPr>
        <w:t>partner’s</w:t>
      </w:r>
      <w:r w:rsidR="000F1DF8">
        <w:rPr>
          <w:rFonts w:ascii="Arial Narrow" w:hAnsi="Arial Narrow"/>
          <w:b/>
          <w:szCs w:val="24"/>
          <w:lang w:val="en-US"/>
        </w:rPr>
        <w:t xml:space="preserve"> booths</w:t>
      </w:r>
      <w:r>
        <w:rPr>
          <w:rFonts w:ascii="Arial Narrow" w:hAnsi="Arial Narrow"/>
          <w:b/>
          <w:szCs w:val="24"/>
          <w:lang w:val="en-US"/>
        </w:rPr>
        <w:t xml:space="preserve">: </w:t>
      </w:r>
    </w:p>
    <w:p w:rsidR="00911B80" w:rsidRPr="00911B80" w:rsidRDefault="00911B80" w:rsidP="00911B80">
      <w:pPr>
        <w:spacing w:before="120" w:line="340" w:lineRule="exact"/>
        <w:ind w:right="2125"/>
        <w:rPr>
          <w:rFonts w:ascii="Arial Narrow" w:hAnsi="Arial Narrow"/>
          <w:sz w:val="22"/>
          <w:szCs w:val="22"/>
          <w:lang w:val="en-US"/>
        </w:rPr>
      </w:pPr>
      <w:r w:rsidRPr="00911B80">
        <w:rPr>
          <w:rFonts w:ascii="Arial Narrow" w:hAnsi="Arial Narrow"/>
          <w:sz w:val="22"/>
          <w:szCs w:val="22"/>
          <w:lang w:val="en-US"/>
        </w:rPr>
        <w:t xml:space="preserve">For example they are to find at Westlake (truck tires), </w:t>
      </w:r>
      <w:proofErr w:type="spellStart"/>
      <w:r w:rsidRPr="00911B80">
        <w:rPr>
          <w:rFonts w:ascii="Arial Narrow" w:hAnsi="Arial Narrow"/>
          <w:sz w:val="22"/>
          <w:szCs w:val="22"/>
          <w:lang w:val="en-US"/>
        </w:rPr>
        <w:t>Maxam</w:t>
      </w:r>
      <w:proofErr w:type="spellEnd"/>
      <w:r w:rsidRPr="00911B80">
        <w:rPr>
          <w:rFonts w:ascii="Arial Narrow" w:hAnsi="Arial Narrow"/>
          <w:sz w:val="22"/>
          <w:szCs w:val="22"/>
          <w:lang w:val="en-US"/>
        </w:rPr>
        <w:t xml:space="preserve"> (agricultural</w:t>
      </w:r>
      <w:r>
        <w:rPr>
          <w:rFonts w:ascii="Arial Narrow" w:hAnsi="Arial Narrow"/>
          <w:sz w:val="22"/>
          <w:szCs w:val="22"/>
          <w:lang w:val="en-US"/>
        </w:rPr>
        <w:t xml:space="preserve"> </w:t>
      </w:r>
      <w:r w:rsidRPr="00911B80">
        <w:rPr>
          <w:rFonts w:ascii="Arial Narrow" w:hAnsi="Arial Narrow"/>
          <w:sz w:val="22"/>
          <w:szCs w:val="22"/>
          <w:lang w:val="en-US"/>
        </w:rPr>
        <w:t>/</w:t>
      </w:r>
      <w:r>
        <w:rPr>
          <w:rFonts w:ascii="Arial Narrow" w:hAnsi="Arial Narrow"/>
          <w:sz w:val="22"/>
          <w:szCs w:val="22"/>
          <w:lang w:val="en-US"/>
        </w:rPr>
        <w:t xml:space="preserve"> earth mover tires</w:t>
      </w:r>
      <w:r w:rsidRPr="00911B80">
        <w:rPr>
          <w:rFonts w:ascii="Arial Narrow" w:hAnsi="Arial Narrow"/>
          <w:sz w:val="22"/>
          <w:szCs w:val="22"/>
          <w:lang w:val="en-US"/>
        </w:rPr>
        <w:t>)</w:t>
      </w:r>
      <w:r>
        <w:rPr>
          <w:rFonts w:ascii="Arial Narrow" w:hAnsi="Arial Narrow"/>
          <w:sz w:val="22"/>
          <w:szCs w:val="22"/>
          <w:lang w:val="en-US"/>
        </w:rPr>
        <w:t>, or</w:t>
      </w:r>
      <w:r w:rsidRPr="00911B80">
        <w:rPr>
          <w:rFonts w:ascii="Arial Narrow" w:hAnsi="Arial Narrow"/>
          <w:sz w:val="22"/>
          <w:szCs w:val="22"/>
          <w:lang w:val="en-US"/>
        </w:rPr>
        <w:t xml:space="preserve"> Global Rubber Industries (</w:t>
      </w:r>
      <w:proofErr w:type="spellStart"/>
      <w:r>
        <w:rPr>
          <w:rFonts w:ascii="Arial Narrow" w:hAnsi="Arial Narrow"/>
          <w:sz w:val="22"/>
          <w:szCs w:val="22"/>
          <w:lang w:val="en-US"/>
        </w:rPr>
        <w:t>forklifter</w:t>
      </w:r>
      <w:proofErr w:type="spellEnd"/>
      <w:r>
        <w:rPr>
          <w:rFonts w:ascii="Arial Narrow" w:hAnsi="Arial Narrow"/>
          <w:sz w:val="22"/>
          <w:szCs w:val="22"/>
          <w:lang w:val="en-US"/>
        </w:rPr>
        <w:t xml:space="preserve"> tires</w:t>
      </w:r>
      <w:r w:rsidRPr="00911B80">
        <w:rPr>
          <w:rFonts w:ascii="Arial Narrow" w:hAnsi="Arial Narrow"/>
          <w:sz w:val="22"/>
          <w:szCs w:val="22"/>
          <w:lang w:val="en-US"/>
        </w:rPr>
        <w:t xml:space="preserve">). </w:t>
      </w:r>
      <w:r>
        <w:rPr>
          <w:rFonts w:ascii="Arial Narrow" w:hAnsi="Arial Narrow"/>
          <w:sz w:val="22"/>
          <w:szCs w:val="22"/>
          <w:lang w:val="en-US"/>
        </w:rPr>
        <w:t xml:space="preserve">This </w:t>
      </w:r>
      <w:r w:rsidR="000F1DF8">
        <w:rPr>
          <w:rFonts w:ascii="Arial Narrow" w:hAnsi="Arial Narrow"/>
          <w:sz w:val="22"/>
          <w:szCs w:val="22"/>
          <w:lang w:val="en-US"/>
        </w:rPr>
        <w:t>allows</w:t>
      </w:r>
      <w:r>
        <w:rPr>
          <w:rFonts w:ascii="Arial Narrow" w:hAnsi="Arial Narrow"/>
          <w:sz w:val="22"/>
          <w:szCs w:val="22"/>
          <w:lang w:val="en-US"/>
        </w:rPr>
        <w:t xml:space="preserve"> </w:t>
      </w:r>
      <w:r w:rsidR="000F1DF8">
        <w:rPr>
          <w:rFonts w:ascii="Arial Narrow" w:hAnsi="Arial Narrow"/>
          <w:sz w:val="22"/>
          <w:szCs w:val="22"/>
          <w:lang w:val="en-US"/>
        </w:rPr>
        <w:t>showing</w:t>
      </w:r>
      <w:r>
        <w:rPr>
          <w:rFonts w:ascii="Arial Narrow" w:hAnsi="Arial Narrow"/>
          <w:sz w:val="22"/>
          <w:szCs w:val="22"/>
          <w:lang w:val="en-US"/>
        </w:rPr>
        <w:t xml:space="preserve"> the vast assortment and the power as wholesaler for tires of all kind, size and type of use. </w:t>
      </w:r>
    </w:p>
    <w:p w:rsidR="009444CA" w:rsidRPr="00911B80" w:rsidRDefault="009444CA" w:rsidP="006968F5">
      <w:pPr>
        <w:spacing w:before="120" w:line="340" w:lineRule="exact"/>
        <w:ind w:right="2834"/>
        <w:rPr>
          <w:rFonts w:ascii="Arial Narrow" w:hAnsi="Arial Narrow"/>
          <w:sz w:val="22"/>
          <w:szCs w:val="22"/>
          <w:lang w:val="en-US"/>
        </w:rPr>
      </w:pPr>
      <w:bookmarkStart w:id="0" w:name="_GoBack"/>
      <w:bookmarkEnd w:id="0"/>
    </w:p>
    <w:p w:rsidR="009444CA" w:rsidRDefault="00911B80" w:rsidP="006968F5">
      <w:pPr>
        <w:spacing w:before="120" w:line="340" w:lineRule="exact"/>
        <w:ind w:right="2834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Contact</w:t>
      </w:r>
      <w:proofErr w:type="spellEnd"/>
      <w:r w:rsidR="009444CA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Ms. </w:t>
      </w:r>
      <w:r w:rsidR="009444CA" w:rsidRPr="006968F5">
        <w:rPr>
          <w:rFonts w:ascii="Arial Narrow" w:hAnsi="Arial Narrow"/>
          <w:sz w:val="22"/>
          <w:szCs w:val="22"/>
        </w:rPr>
        <w:t xml:space="preserve">Petra Lauber  / </w:t>
      </w:r>
      <w:r>
        <w:rPr>
          <w:rFonts w:ascii="Arial Narrow" w:hAnsi="Arial Narrow"/>
          <w:sz w:val="22"/>
          <w:szCs w:val="22"/>
        </w:rPr>
        <w:t>Public Relations</w:t>
      </w:r>
      <w:r w:rsidR="009444CA">
        <w:rPr>
          <w:rFonts w:ascii="Arial Narrow" w:hAnsi="Arial Narrow"/>
          <w:sz w:val="22"/>
          <w:szCs w:val="22"/>
        </w:rPr>
        <w:br/>
      </w:r>
      <w:r w:rsidR="009444CA" w:rsidRPr="006968F5">
        <w:rPr>
          <w:rFonts w:ascii="Arial Narrow" w:hAnsi="Arial Narrow"/>
          <w:sz w:val="22"/>
          <w:szCs w:val="22"/>
        </w:rPr>
        <w:t>Fon</w:t>
      </w:r>
      <w:r w:rsidR="009444CA" w:rsidRPr="006968F5">
        <w:rPr>
          <w:rFonts w:ascii="Arial Narrow" w:hAnsi="Arial Narrow"/>
          <w:sz w:val="22"/>
          <w:szCs w:val="22"/>
        </w:rPr>
        <w:tab/>
        <w:t>+49 (0)721 6188-209</w:t>
      </w:r>
      <w:r w:rsidR="009444CA">
        <w:rPr>
          <w:rFonts w:ascii="Arial Narrow" w:hAnsi="Arial Narrow"/>
          <w:sz w:val="22"/>
          <w:szCs w:val="22"/>
        </w:rPr>
        <w:t xml:space="preserve"> </w:t>
      </w:r>
      <w:r w:rsidR="009444CA">
        <w:rPr>
          <w:rFonts w:ascii="Arial Narrow" w:hAnsi="Arial Narrow"/>
          <w:sz w:val="22"/>
          <w:szCs w:val="22"/>
        </w:rPr>
        <w:tab/>
      </w:r>
      <w:r w:rsidR="009444CA" w:rsidRPr="006968F5">
        <w:rPr>
          <w:rFonts w:ascii="Arial Narrow" w:hAnsi="Arial Narrow"/>
          <w:sz w:val="22"/>
          <w:szCs w:val="22"/>
        </w:rPr>
        <w:t>E-Mail</w:t>
      </w:r>
      <w:r w:rsidR="009444CA" w:rsidRPr="006968F5">
        <w:rPr>
          <w:rFonts w:ascii="Arial Narrow" w:hAnsi="Arial Narrow"/>
          <w:sz w:val="22"/>
          <w:szCs w:val="22"/>
        </w:rPr>
        <w:tab/>
        <w:t>petra.lauber@pneu.com</w:t>
      </w:r>
    </w:p>
    <w:sectPr w:rsidR="009444CA" w:rsidSect="009444CA">
      <w:headerReference w:type="default" r:id="rId8"/>
      <w:headerReference w:type="first" r:id="rId9"/>
      <w:footerReference w:type="first" r:id="rId10"/>
      <w:pgSz w:w="11906" w:h="16838" w:code="9"/>
      <w:pgMar w:top="2508" w:right="1134" w:bottom="719" w:left="1134" w:header="567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DA0" w:rsidRDefault="00590DA0">
      <w:r>
        <w:separator/>
      </w:r>
    </w:p>
  </w:endnote>
  <w:endnote w:type="continuationSeparator" w:id="0">
    <w:p w:rsidR="00590DA0" w:rsidRDefault="0059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EBC" w:rsidRPr="004D151B" w:rsidRDefault="00BF37C3" w:rsidP="00521EBC">
    <w:pPr>
      <w:pStyle w:val="Fuzeile"/>
      <w:jc w:val="center"/>
      <w:rPr>
        <w:rFonts w:ascii="Arial Narrow" w:hAnsi="Arial Narrow"/>
        <w:color w:val="808080"/>
        <w:sz w:val="16"/>
        <w:szCs w:val="16"/>
      </w:rPr>
    </w:pPr>
    <w:r w:rsidRPr="004D151B">
      <w:rPr>
        <w:rFonts w:ascii="Arial Narrow" w:hAnsi="Arial Narrow"/>
        <w:color w:val="808080"/>
        <w:sz w:val="16"/>
        <w:szCs w:val="16"/>
      </w:rPr>
      <w:t xml:space="preserve">Interpneu Handelsgesellschaft mbH | Sitz Karlsruhe | Registergericht Mannheim HRB 106894 </w:t>
    </w:r>
    <w:r w:rsidRPr="004D151B">
      <w:rPr>
        <w:rFonts w:ascii="Arial Narrow" w:hAnsi="Arial Narrow"/>
        <w:color w:val="808080"/>
        <w:sz w:val="16"/>
        <w:szCs w:val="16"/>
      </w:rPr>
      <w:sym w:font="Wingdings" w:char="F0A7"/>
    </w:r>
    <w:r w:rsidRPr="004D151B">
      <w:rPr>
        <w:rFonts w:ascii="Arial Narrow" w:hAnsi="Arial Narrow"/>
        <w:color w:val="808080"/>
        <w:sz w:val="16"/>
        <w:szCs w:val="16"/>
      </w:rPr>
      <w:t xml:space="preserve"> </w:t>
    </w:r>
    <w:r w:rsidRPr="004D151B">
      <w:rPr>
        <w:rFonts w:ascii="Arial Narrow" w:hAnsi="Arial Narrow"/>
        <w:b/>
        <w:color w:val="808080"/>
        <w:sz w:val="16"/>
        <w:szCs w:val="16"/>
      </w:rPr>
      <w:t>Geschäftsführer.</w:t>
    </w:r>
    <w:r w:rsidRPr="004D151B">
      <w:rPr>
        <w:rFonts w:ascii="Arial Narrow" w:hAnsi="Arial Narrow"/>
        <w:color w:val="808080"/>
        <w:sz w:val="16"/>
        <w:szCs w:val="16"/>
      </w:rPr>
      <w:t xml:space="preserve"> Peter Schütterle </w:t>
    </w:r>
    <w:r w:rsidR="00521EBC" w:rsidRPr="004D151B">
      <w:rPr>
        <w:rFonts w:ascii="Arial Narrow" w:hAnsi="Arial Narrow"/>
        <w:color w:val="808080"/>
        <w:sz w:val="16"/>
        <w:szCs w:val="16"/>
      </w:rPr>
      <w:t xml:space="preserve"> | </w:t>
    </w:r>
    <w:r w:rsidR="00521EBC">
      <w:rPr>
        <w:rFonts w:ascii="Arial Narrow" w:hAnsi="Arial Narrow"/>
        <w:color w:val="808080"/>
        <w:sz w:val="16"/>
        <w:szCs w:val="16"/>
      </w:rPr>
      <w:t xml:space="preserve"> Wolfgang Butsch</w:t>
    </w:r>
  </w:p>
  <w:p w:rsidR="00BF37C3" w:rsidRPr="00BF37C3" w:rsidRDefault="00BF37C3" w:rsidP="00E96BB0">
    <w:pPr>
      <w:pStyle w:val="Fuzeile"/>
      <w:jc w:val="center"/>
      <w:rPr>
        <w:rFonts w:ascii="Arial Narrow" w:hAnsi="Arial Narrow"/>
        <w:color w:val="808080"/>
        <w:sz w:val="16"/>
        <w:szCs w:val="16"/>
      </w:rPr>
    </w:pPr>
    <w:r w:rsidRPr="004D151B">
      <w:rPr>
        <w:rFonts w:ascii="Arial Narrow" w:hAnsi="Arial Narrow"/>
        <w:b/>
        <w:color w:val="808080"/>
        <w:sz w:val="16"/>
        <w:szCs w:val="16"/>
      </w:rPr>
      <w:t>Bankverbindung.</w:t>
    </w:r>
    <w:r w:rsidRPr="004D151B">
      <w:rPr>
        <w:rFonts w:ascii="Arial Narrow" w:hAnsi="Arial Narrow"/>
        <w:color w:val="808080"/>
        <w:sz w:val="16"/>
        <w:szCs w:val="16"/>
      </w:rPr>
      <w:t xml:space="preserve"> Volksbank Karlsruhe eG | Konto 0071 0003 03 | BLZ 661 900 00 | IBAN DE 12 6619 0000 0071 000</w:t>
    </w:r>
    <w:r>
      <w:rPr>
        <w:rFonts w:ascii="Arial Narrow" w:hAnsi="Arial Narrow"/>
        <w:color w:val="808080"/>
        <w:sz w:val="16"/>
        <w:szCs w:val="16"/>
      </w:rPr>
      <w:t>3 03 | BIC GENO DE 61 KA1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DA0" w:rsidRDefault="00590DA0">
      <w:r>
        <w:separator/>
      </w:r>
    </w:p>
  </w:footnote>
  <w:footnote w:type="continuationSeparator" w:id="0">
    <w:p w:rsidR="00590DA0" w:rsidRDefault="00590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5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151"/>
      <w:gridCol w:w="3000"/>
    </w:tblGrid>
    <w:tr w:rsidR="00EF12E5" w:rsidRPr="00544221">
      <w:trPr>
        <w:cantSplit/>
        <w:trHeight w:val="425"/>
      </w:trPr>
      <w:tc>
        <w:tcPr>
          <w:tcW w:w="7151" w:type="dxa"/>
        </w:tcPr>
        <w:p w:rsidR="00EF12E5" w:rsidRPr="00544221" w:rsidRDefault="00EF12E5" w:rsidP="002F775F">
          <w:pPr>
            <w:ind w:right="-1021"/>
            <w:rPr>
              <w:rFonts w:ascii="Arial Narrow" w:hAnsi="Arial Narrow"/>
              <w:sz w:val="18"/>
            </w:rPr>
          </w:pPr>
        </w:p>
      </w:tc>
      <w:tc>
        <w:tcPr>
          <w:tcW w:w="3000" w:type="dxa"/>
          <w:vAlign w:val="center"/>
        </w:tcPr>
        <w:p w:rsidR="00EF12E5" w:rsidRPr="00495916" w:rsidRDefault="00EF12E5" w:rsidP="002F775F">
          <w:pPr>
            <w:tabs>
              <w:tab w:val="left" w:pos="765"/>
            </w:tabs>
            <w:ind w:right="-1021"/>
            <w:rPr>
              <w:rFonts w:ascii="Arial Narrow" w:hAnsi="Arial Narrow"/>
              <w:color w:val="auto"/>
              <w:szCs w:val="24"/>
            </w:rPr>
          </w:pPr>
          <w:r w:rsidRPr="00495916">
            <w:rPr>
              <w:rFonts w:ascii="Arial Narrow" w:hAnsi="Arial Narrow"/>
              <w:color w:val="auto"/>
              <w:szCs w:val="24"/>
            </w:rPr>
            <w:t xml:space="preserve">Seite </w:t>
          </w:r>
          <w:r w:rsidR="0081735C" w:rsidRPr="00495916">
            <w:rPr>
              <w:rFonts w:ascii="Arial Narrow" w:hAnsi="Arial Narrow"/>
              <w:color w:val="auto"/>
              <w:szCs w:val="24"/>
            </w:rPr>
            <w:fldChar w:fldCharType="begin"/>
          </w:r>
          <w:r w:rsidRPr="00495916">
            <w:rPr>
              <w:rFonts w:ascii="Arial Narrow" w:hAnsi="Arial Narrow"/>
              <w:color w:val="auto"/>
              <w:szCs w:val="24"/>
            </w:rPr>
            <w:instrText xml:space="preserve"> PAGE </w:instrText>
          </w:r>
          <w:r w:rsidR="0081735C" w:rsidRPr="00495916">
            <w:rPr>
              <w:rFonts w:ascii="Arial Narrow" w:hAnsi="Arial Narrow"/>
              <w:color w:val="auto"/>
              <w:szCs w:val="24"/>
            </w:rPr>
            <w:fldChar w:fldCharType="separate"/>
          </w:r>
          <w:r w:rsidR="009444CA">
            <w:rPr>
              <w:rFonts w:ascii="Arial Narrow" w:hAnsi="Arial Narrow"/>
              <w:noProof/>
              <w:color w:val="auto"/>
              <w:szCs w:val="24"/>
            </w:rPr>
            <w:t>2</w:t>
          </w:r>
          <w:r w:rsidR="0081735C" w:rsidRPr="00495916">
            <w:rPr>
              <w:rFonts w:ascii="Arial Narrow" w:hAnsi="Arial Narrow"/>
              <w:color w:val="auto"/>
              <w:szCs w:val="24"/>
            </w:rPr>
            <w:fldChar w:fldCharType="end"/>
          </w:r>
        </w:p>
        <w:p w:rsidR="00EF12E5" w:rsidRPr="00495916" w:rsidRDefault="00EF12E5" w:rsidP="002F775F">
          <w:pPr>
            <w:tabs>
              <w:tab w:val="left" w:pos="765"/>
            </w:tabs>
            <w:ind w:right="-1021"/>
            <w:rPr>
              <w:rFonts w:ascii="Arial Narrow" w:hAnsi="Arial Narrow"/>
              <w:color w:val="808080"/>
              <w:szCs w:val="24"/>
            </w:rPr>
          </w:pPr>
        </w:p>
      </w:tc>
    </w:tr>
  </w:tbl>
  <w:p w:rsidR="008E0E5F" w:rsidRPr="008E0E5F" w:rsidRDefault="008E0E5F" w:rsidP="008E0E5F">
    <w:pPr>
      <w:framePr w:w="6861" w:h="1191" w:hRule="exact" w:hSpace="181" w:wrap="around" w:vAnchor="page" w:hAnchor="margin" w:x="1" w:y="1277"/>
      <w:rPr>
        <w:color w:val="auto"/>
        <w:sz w:val="48"/>
        <w:szCs w:val="48"/>
      </w:rPr>
    </w:pPr>
    <w:r w:rsidRPr="008E0E5F">
      <w:rPr>
        <w:b/>
        <w:color w:val="auto"/>
        <w:sz w:val="48"/>
        <w:szCs w:val="48"/>
      </w:rPr>
      <w:t>Presseinformation</w:t>
    </w:r>
    <w:r w:rsidRPr="008E0E5F">
      <w:rPr>
        <w:b/>
        <w:color w:val="auto"/>
        <w:sz w:val="48"/>
        <w:szCs w:val="48"/>
      </w:rPr>
      <w:br/>
    </w:r>
    <w:r w:rsidR="006968F5">
      <w:rPr>
        <w:color w:val="auto"/>
        <w:szCs w:val="24"/>
      </w:rPr>
      <w:t>2016</w:t>
    </w:r>
  </w:p>
  <w:p w:rsidR="00EF12E5" w:rsidRPr="008D15F2" w:rsidRDefault="00EF12E5" w:rsidP="00EF12E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3FF" w:rsidRPr="00911B80" w:rsidRDefault="0077705E" w:rsidP="009444CA">
    <w:pPr>
      <w:framePr w:w="6861" w:h="1619" w:hRule="exact" w:hSpace="181" w:wrap="around" w:vAnchor="page" w:hAnchor="page" w:x="1125" w:y="1186"/>
      <w:ind w:right="169"/>
      <w:rPr>
        <w:b/>
        <w:color w:val="auto"/>
        <w:sz w:val="48"/>
        <w:szCs w:val="48"/>
        <w:lang w:val="en-US"/>
      </w:rPr>
    </w:pPr>
    <w:r w:rsidRPr="00911B80">
      <w:rPr>
        <w:b/>
        <w:color w:val="auto"/>
        <w:sz w:val="48"/>
        <w:szCs w:val="48"/>
        <w:lang w:val="en-US"/>
      </w:rPr>
      <w:t>Press I</w:t>
    </w:r>
    <w:r w:rsidR="008E0E5F" w:rsidRPr="00911B80">
      <w:rPr>
        <w:b/>
        <w:color w:val="auto"/>
        <w:sz w:val="48"/>
        <w:szCs w:val="48"/>
        <w:lang w:val="en-US"/>
      </w:rPr>
      <w:t>nformation</w:t>
    </w:r>
  </w:p>
  <w:p w:rsidR="008E0E5F" w:rsidRPr="00911B80" w:rsidRDefault="00A80990" w:rsidP="009444CA">
    <w:pPr>
      <w:framePr w:w="6861" w:h="1619" w:hRule="exact" w:hSpace="181" w:wrap="around" w:vAnchor="page" w:hAnchor="page" w:x="1125" w:y="1186"/>
      <w:spacing w:before="120"/>
      <w:ind w:right="170"/>
      <w:rPr>
        <w:color w:val="auto"/>
        <w:sz w:val="72"/>
        <w:szCs w:val="48"/>
        <w:lang w:val="en-US"/>
      </w:rPr>
    </w:pPr>
    <w:r w:rsidRPr="00911B80">
      <w:rPr>
        <w:rFonts w:ascii="Arial Narrow" w:hAnsi="Arial Narrow"/>
        <w:b/>
        <w:sz w:val="32"/>
        <w:szCs w:val="22"/>
        <w:lang w:val="en-US"/>
      </w:rPr>
      <w:t xml:space="preserve">REIFEN Essen </w:t>
    </w:r>
    <w:r w:rsidR="009444CA" w:rsidRPr="00911B80">
      <w:rPr>
        <w:rFonts w:ascii="Arial Narrow" w:hAnsi="Arial Narrow"/>
        <w:b/>
        <w:sz w:val="32"/>
        <w:szCs w:val="22"/>
        <w:lang w:val="en-US"/>
      </w:rPr>
      <w:br/>
    </w:r>
    <w:r w:rsidRPr="00911B80">
      <w:rPr>
        <w:rFonts w:ascii="Arial Narrow" w:hAnsi="Arial Narrow"/>
        <w:b/>
        <w:sz w:val="32"/>
        <w:szCs w:val="22"/>
        <w:lang w:val="en-US"/>
      </w:rPr>
      <w:t>24.-27. Ma</w:t>
    </w:r>
    <w:r w:rsidR="0077705E" w:rsidRPr="00911B80">
      <w:rPr>
        <w:rFonts w:ascii="Arial Narrow" w:hAnsi="Arial Narrow"/>
        <w:b/>
        <w:sz w:val="32"/>
        <w:szCs w:val="22"/>
        <w:lang w:val="en-US"/>
      </w:rPr>
      <w:t xml:space="preserve">y </w:t>
    </w:r>
    <w:r w:rsidRPr="00911B80">
      <w:rPr>
        <w:rFonts w:ascii="Arial Narrow" w:hAnsi="Arial Narrow"/>
        <w:b/>
        <w:sz w:val="32"/>
        <w:szCs w:val="22"/>
        <w:lang w:val="en-US"/>
      </w:rPr>
      <w:t xml:space="preserve">2016 Hall 2.0 </w:t>
    </w:r>
    <w:r w:rsidR="0077705E" w:rsidRPr="00911B80">
      <w:rPr>
        <w:rFonts w:ascii="Arial Narrow" w:hAnsi="Arial Narrow"/>
        <w:b/>
        <w:sz w:val="32"/>
        <w:szCs w:val="22"/>
        <w:lang w:val="en-US"/>
      </w:rPr>
      <w:t>Booth</w:t>
    </w:r>
    <w:r w:rsidRPr="00911B80">
      <w:rPr>
        <w:rFonts w:ascii="Arial Narrow" w:hAnsi="Arial Narrow"/>
        <w:b/>
        <w:sz w:val="32"/>
        <w:szCs w:val="22"/>
        <w:lang w:val="en-US"/>
      </w:rPr>
      <w:t xml:space="preserve"> 2C24</w:t>
    </w:r>
  </w:p>
  <w:p w:rsidR="00516A2A" w:rsidRDefault="00E96BB0" w:rsidP="00516A2A">
    <w:pPr>
      <w:tabs>
        <w:tab w:val="left" w:pos="765"/>
      </w:tabs>
      <w:ind w:left="7230" w:right="-1021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noProof/>
        <w:sz w:val="18"/>
        <w:szCs w:val="18"/>
      </w:rPr>
      <w:drawing>
        <wp:inline distT="0" distB="0" distL="0" distR="0">
          <wp:extent cx="1823851" cy="438150"/>
          <wp:effectExtent l="19050" t="0" r="4949" b="0"/>
          <wp:docPr id="1" name="Grafik 0" descr="LogoInterpneuHG_1C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InterpneuHG_1C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5424" cy="445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16A2A" w:rsidRPr="009444CA" w:rsidRDefault="00516A2A" w:rsidP="00516A2A">
    <w:pPr>
      <w:tabs>
        <w:tab w:val="left" w:pos="765"/>
      </w:tabs>
      <w:ind w:left="7230" w:right="-1021"/>
      <w:rPr>
        <w:rFonts w:ascii="Arial Narrow" w:hAnsi="Arial Narrow"/>
        <w:b/>
        <w:sz w:val="32"/>
        <w:szCs w:val="18"/>
      </w:rPr>
    </w:pPr>
  </w:p>
  <w:p w:rsidR="00516A2A" w:rsidRPr="005E1411" w:rsidRDefault="00516A2A" w:rsidP="00516A2A">
    <w:pPr>
      <w:tabs>
        <w:tab w:val="left" w:pos="765"/>
      </w:tabs>
      <w:ind w:left="7230" w:right="-1021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>Interpneu Handelsgesellschaft mbH</w:t>
    </w:r>
  </w:p>
  <w:p w:rsidR="00516A2A" w:rsidRPr="005E1411" w:rsidRDefault="00516A2A" w:rsidP="00516A2A">
    <w:pPr>
      <w:tabs>
        <w:tab w:val="left" w:pos="765"/>
      </w:tabs>
      <w:ind w:left="7230" w:right="-1021"/>
      <w:rPr>
        <w:rFonts w:ascii="Arial Narrow" w:hAnsi="Arial Narrow"/>
        <w:sz w:val="18"/>
        <w:szCs w:val="18"/>
      </w:rPr>
    </w:pPr>
    <w:r w:rsidRPr="005E1411">
      <w:rPr>
        <w:rFonts w:ascii="Arial Narrow" w:hAnsi="Arial Narrow"/>
        <w:sz w:val="18"/>
        <w:szCs w:val="18"/>
      </w:rPr>
      <w:t xml:space="preserve">An der </w:t>
    </w:r>
    <w:proofErr w:type="spellStart"/>
    <w:r w:rsidRPr="005E1411">
      <w:rPr>
        <w:rFonts w:ascii="Arial Narrow" w:hAnsi="Arial Narrow"/>
        <w:sz w:val="18"/>
        <w:szCs w:val="18"/>
      </w:rPr>
      <w:t>Ro</w:t>
    </w:r>
    <w:r>
      <w:rPr>
        <w:rFonts w:ascii="Arial Narrow" w:hAnsi="Arial Narrow"/>
        <w:sz w:val="18"/>
        <w:szCs w:val="18"/>
      </w:rPr>
      <w:t>ss</w:t>
    </w:r>
    <w:r w:rsidRPr="005E1411">
      <w:rPr>
        <w:rFonts w:ascii="Arial Narrow" w:hAnsi="Arial Narrow"/>
        <w:sz w:val="18"/>
        <w:szCs w:val="18"/>
      </w:rPr>
      <w:t>weid</w:t>
    </w:r>
    <w:proofErr w:type="spellEnd"/>
    <w:r w:rsidRPr="005E1411">
      <w:rPr>
        <w:rFonts w:ascii="Arial Narrow" w:hAnsi="Arial Narrow"/>
        <w:sz w:val="18"/>
        <w:szCs w:val="18"/>
      </w:rPr>
      <w:t xml:space="preserve"> 23-25</w:t>
    </w:r>
  </w:p>
  <w:p w:rsidR="006968F5" w:rsidRDefault="00516A2A" w:rsidP="00516A2A">
    <w:pPr>
      <w:pStyle w:val="Kopfzeile"/>
      <w:ind w:left="7230"/>
      <w:rPr>
        <w:rFonts w:ascii="Arial Narrow" w:hAnsi="Arial Narrow"/>
        <w:sz w:val="22"/>
        <w:szCs w:val="22"/>
      </w:rPr>
    </w:pPr>
    <w:r>
      <w:rPr>
        <w:rFonts w:ascii="Arial Narrow" w:hAnsi="Arial Narrow"/>
        <w:sz w:val="18"/>
        <w:szCs w:val="18"/>
      </w:rPr>
      <w:t>D-</w:t>
    </w:r>
    <w:r w:rsidRPr="005E1411">
      <w:rPr>
        <w:rFonts w:ascii="Arial Narrow" w:hAnsi="Arial Narrow"/>
        <w:sz w:val="18"/>
        <w:szCs w:val="18"/>
      </w:rPr>
      <w:t>76229 Karlsruhe</w:t>
    </w:r>
    <w:r w:rsidR="006968F5" w:rsidRPr="006968F5">
      <w:rPr>
        <w:rFonts w:ascii="Arial Narrow" w:hAnsi="Arial Narrow"/>
        <w:sz w:val="22"/>
        <w:szCs w:val="22"/>
      </w:rPr>
      <w:t xml:space="preserve"> </w:t>
    </w:r>
  </w:p>
  <w:p w:rsidR="006968F5" w:rsidRPr="009444CA" w:rsidRDefault="006968F5" w:rsidP="00516A2A">
    <w:pPr>
      <w:pStyle w:val="Kopfzeile"/>
      <w:ind w:left="7230"/>
      <w:rPr>
        <w:rFonts w:ascii="Arial Narrow" w:hAnsi="Arial Narrow"/>
        <w:sz w:val="12"/>
        <w:szCs w:val="22"/>
      </w:rPr>
    </w:pPr>
  </w:p>
  <w:p w:rsidR="008E0E5F" w:rsidRDefault="009444CA" w:rsidP="00516A2A">
    <w:pPr>
      <w:pStyle w:val="Kopfzeile"/>
      <w:ind w:left="7230"/>
      <w:rPr>
        <w:rFonts w:ascii="Arial Narrow" w:hAnsi="Arial Narrow"/>
        <w:sz w:val="22"/>
        <w:szCs w:val="22"/>
      </w:rPr>
    </w:pPr>
    <w:r w:rsidRPr="009444CA">
      <w:rPr>
        <w:rFonts w:ascii="Arial Narrow" w:hAnsi="Arial Narrow"/>
        <w:sz w:val="22"/>
        <w:szCs w:val="22"/>
      </w:rPr>
      <w:t>www.interpneu.de</w:t>
    </w:r>
  </w:p>
  <w:p w:rsidR="009444CA" w:rsidRPr="006968F5" w:rsidRDefault="009444CA" w:rsidP="00516A2A">
    <w:pPr>
      <w:pStyle w:val="Kopfzeile"/>
      <w:ind w:left="7230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pt;height:6pt" o:bullet="t">
        <v:imagedata r:id="rId1" o:title="clip_bullet001"/>
      </v:shape>
    </w:pict>
  </w:numPicBullet>
  <w:abstractNum w:abstractNumId="0">
    <w:nsid w:val="FFFFFFFE"/>
    <w:multiLevelType w:val="singleLevel"/>
    <w:tmpl w:val="8F9E41A2"/>
    <w:lvl w:ilvl="0">
      <w:numFmt w:val="bullet"/>
      <w:lvlText w:val="*"/>
      <w:lvlJc w:val="left"/>
    </w:lvl>
  </w:abstractNum>
  <w:abstractNum w:abstractNumId="1">
    <w:nsid w:val="06F81353"/>
    <w:multiLevelType w:val="hybridMultilevel"/>
    <w:tmpl w:val="F30479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5363E"/>
    <w:multiLevelType w:val="hybridMultilevel"/>
    <w:tmpl w:val="35AA2F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11FCF"/>
    <w:multiLevelType w:val="hybridMultilevel"/>
    <w:tmpl w:val="1A8E2F90"/>
    <w:lvl w:ilvl="0" w:tplc="08F033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456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EE3B1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7A21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30F5D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38E9B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02DA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0CBD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B213A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B83E65"/>
    <w:multiLevelType w:val="hybridMultilevel"/>
    <w:tmpl w:val="89889682"/>
    <w:lvl w:ilvl="0" w:tplc="DCECF034">
      <w:start w:val="2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6"/>
        </w:rPr>
      </w:lvl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794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629"/>
    <w:rsid w:val="00002DA5"/>
    <w:rsid w:val="000055A7"/>
    <w:rsid w:val="00011B81"/>
    <w:rsid w:val="00013DB3"/>
    <w:rsid w:val="000161E4"/>
    <w:rsid w:val="00022237"/>
    <w:rsid w:val="000250CA"/>
    <w:rsid w:val="00026896"/>
    <w:rsid w:val="000316C8"/>
    <w:rsid w:val="00031E3E"/>
    <w:rsid w:val="00034E5C"/>
    <w:rsid w:val="0003590B"/>
    <w:rsid w:val="00036330"/>
    <w:rsid w:val="0004457D"/>
    <w:rsid w:val="00044788"/>
    <w:rsid w:val="00054DB4"/>
    <w:rsid w:val="00055FF3"/>
    <w:rsid w:val="000573D9"/>
    <w:rsid w:val="00057464"/>
    <w:rsid w:val="00060A4B"/>
    <w:rsid w:val="00063EF9"/>
    <w:rsid w:val="000664D2"/>
    <w:rsid w:val="00071544"/>
    <w:rsid w:val="00071FFB"/>
    <w:rsid w:val="00072C4A"/>
    <w:rsid w:val="00072E86"/>
    <w:rsid w:val="00075665"/>
    <w:rsid w:val="00075F02"/>
    <w:rsid w:val="000767BA"/>
    <w:rsid w:val="00076C70"/>
    <w:rsid w:val="00077CCD"/>
    <w:rsid w:val="000806BF"/>
    <w:rsid w:val="00081C9B"/>
    <w:rsid w:val="000914F6"/>
    <w:rsid w:val="00091916"/>
    <w:rsid w:val="000928AA"/>
    <w:rsid w:val="00093CDB"/>
    <w:rsid w:val="00096C3A"/>
    <w:rsid w:val="000A28CE"/>
    <w:rsid w:val="000A4312"/>
    <w:rsid w:val="000A4AB0"/>
    <w:rsid w:val="000B4C9D"/>
    <w:rsid w:val="000B6C2E"/>
    <w:rsid w:val="000C1174"/>
    <w:rsid w:val="000C4A22"/>
    <w:rsid w:val="000C5625"/>
    <w:rsid w:val="000D65AF"/>
    <w:rsid w:val="000D7843"/>
    <w:rsid w:val="000E274C"/>
    <w:rsid w:val="000F134E"/>
    <w:rsid w:val="000F1732"/>
    <w:rsid w:val="000F1DF8"/>
    <w:rsid w:val="000F52B3"/>
    <w:rsid w:val="000F60A2"/>
    <w:rsid w:val="0010434B"/>
    <w:rsid w:val="00112E11"/>
    <w:rsid w:val="00114634"/>
    <w:rsid w:val="001159C6"/>
    <w:rsid w:val="00115A24"/>
    <w:rsid w:val="00120E96"/>
    <w:rsid w:val="00122837"/>
    <w:rsid w:val="00124942"/>
    <w:rsid w:val="0012521E"/>
    <w:rsid w:val="00126906"/>
    <w:rsid w:val="00126EF3"/>
    <w:rsid w:val="001273B6"/>
    <w:rsid w:val="0012751E"/>
    <w:rsid w:val="00133420"/>
    <w:rsid w:val="001348E4"/>
    <w:rsid w:val="001352DD"/>
    <w:rsid w:val="00142669"/>
    <w:rsid w:val="00145319"/>
    <w:rsid w:val="00150949"/>
    <w:rsid w:val="00152592"/>
    <w:rsid w:val="00153F78"/>
    <w:rsid w:val="00154C4A"/>
    <w:rsid w:val="00154D83"/>
    <w:rsid w:val="00157536"/>
    <w:rsid w:val="00160568"/>
    <w:rsid w:val="00162D9E"/>
    <w:rsid w:val="00163E89"/>
    <w:rsid w:val="0016441D"/>
    <w:rsid w:val="001647FC"/>
    <w:rsid w:val="00165BAD"/>
    <w:rsid w:val="00166121"/>
    <w:rsid w:val="00170AAF"/>
    <w:rsid w:val="001737A1"/>
    <w:rsid w:val="00173DF3"/>
    <w:rsid w:val="00177738"/>
    <w:rsid w:val="00177E2D"/>
    <w:rsid w:val="00180F89"/>
    <w:rsid w:val="00181744"/>
    <w:rsid w:val="00182799"/>
    <w:rsid w:val="0018493C"/>
    <w:rsid w:val="00187017"/>
    <w:rsid w:val="001904F0"/>
    <w:rsid w:val="001922E5"/>
    <w:rsid w:val="00192567"/>
    <w:rsid w:val="0019705A"/>
    <w:rsid w:val="001A1344"/>
    <w:rsid w:val="001A2542"/>
    <w:rsid w:val="001A61C6"/>
    <w:rsid w:val="001B0FCD"/>
    <w:rsid w:val="001B208B"/>
    <w:rsid w:val="001B7516"/>
    <w:rsid w:val="001C0B04"/>
    <w:rsid w:val="001C3375"/>
    <w:rsid w:val="001C35BB"/>
    <w:rsid w:val="001C6AC2"/>
    <w:rsid w:val="001C7FE4"/>
    <w:rsid w:val="001D12C5"/>
    <w:rsid w:val="001D5661"/>
    <w:rsid w:val="001E0A5C"/>
    <w:rsid w:val="001E1A37"/>
    <w:rsid w:val="001E2847"/>
    <w:rsid w:val="001E3B84"/>
    <w:rsid w:val="001E5ADF"/>
    <w:rsid w:val="001F377A"/>
    <w:rsid w:val="001F57DF"/>
    <w:rsid w:val="001F7F59"/>
    <w:rsid w:val="002044AC"/>
    <w:rsid w:val="00205491"/>
    <w:rsid w:val="00206407"/>
    <w:rsid w:val="002111B4"/>
    <w:rsid w:val="00214DEA"/>
    <w:rsid w:val="00215772"/>
    <w:rsid w:val="00217A45"/>
    <w:rsid w:val="002237C0"/>
    <w:rsid w:val="0023186C"/>
    <w:rsid w:val="002350A1"/>
    <w:rsid w:val="0024130F"/>
    <w:rsid w:val="00241AE0"/>
    <w:rsid w:val="00245FDD"/>
    <w:rsid w:val="0025529F"/>
    <w:rsid w:val="0027683D"/>
    <w:rsid w:val="00276ACD"/>
    <w:rsid w:val="00283BA1"/>
    <w:rsid w:val="00284090"/>
    <w:rsid w:val="00285800"/>
    <w:rsid w:val="00287257"/>
    <w:rsid w:val="002872F6"/>
    <w:rsid w:val="0029113B"/>
    <w:rsid w:val="002A3A10"/>
    <w:rsid w:val="002A4EB0"/>
    <w:rsid w:val="002B0880"/>
    <w:rsid w:val="002B0D56"/>
    <w:rsid w:val="002B6B03"/>
    <w:rsid w:val="002B79F3"/>
    <w:rsid w:val="002C4FF5"/>
    <w:rsid w:val="002C63CB"/>
    <w:rsid w:val="002D1CBB"/>
    <w:rsid w:val="002D2E86"/>
    <w:rsid w:val="002D3D94"/>
    <w:rsid w:val="002D5E06"/>
    <w:rsid w:val="002D66DE"/>
    <w:rsid w:val="002E207D"/>
    <w:rsid w:val="002E3246"/>
    <w:rsid w:val="002E5E72"/>
    <w:rsid w:val="002F2432"/>
    <w:rsid w:val="002F60CB"/>
    <w:rsid w:val="002F60D9"/>
    <w:rsid w:val="002F775F"/>
    <w:rsid w:val="00300DA1"/>
    <w:rsid w:val="0030125C"/>
    <w:rsid w:val="00305A43"/>
    <w:rsid w:val="00312697"/>
    <w:rsid w:val="00314FFC"/>
    <w:rsid w:val="00316E22"/>
    <w:rsid w:val="003224F0"/>
    <w:rsid w:val="00327124"/>
    <w:rsid w:val="00332177"/>
    <w:rsid w:val="0033461A"/>
    <w:rsid w:val="0033761A"/>
    <w:rsid w:val="00337AB5"/>
    <w:rsid w:val="00340298"/>
    <w:rsid w:val="00342BC0"/>
    <w:rsid w:val="003454D4"/>
    <w:rsid w:val="00347011"/>
    <w:rsid w:val="003509E3"/>
    <w:rsid w:val="00351399"/>
    <w:rsid w:val="00354855"/>
    <w:rsid w:val="00354EB0"/>
    <w:rsid w:val="00355942"/>
    <w:rsid w:val="00356552"/>
    <w:rsid w:val="00356B7F"/>
    <w:rsid w:val="003613A1"/>
    <w:rsid w:val="00362458"/>
    <w:rsid w:val="0036289E"/>
    <w:rsid w:val="003666F4"/>
    <w:rsid w:val="00366CA3"/>
    <w:rsid w:val="00367694"/>
    <w:rsid w:val="0037218D"/>
    <w:rsid w:val="00373FFA"/>
    <w:rsid w:val="00375827"/>
    <w:rsid w:val="003767A7"/>
    <w:rsid w:val="00381A02"/>
    <w:rsid w:val="00382CF2"/>
    <w:rsid w:val="00382E3D"/>
    <w:rsid w:val="0038489C"/>
    <w:rsid w:val="00384BFB"/>
    <w:rsid w:val="003856A2"/>
    <w:rsid w:val="00386F5E"/>
    <w:rsid w:val="00396E3C"/>
    <w:rsid w:val="00397A6E"/>
    <w:rsid w:val="003A21D2"/>
    <w:rsid w:val="003A4ED9"/>
    <w:rsid w:val="003A542B"/>
    <w:rsid w:val="003B0EDC"/>
    <w:rsid w:val="003B1E0A"/>
    <w:rsid w:val="003B2AA3"/>
    <w:rsid w:val="003B324F"/>
    <w:rsid w:val="003B3B04"/>
    <w:rsid w:val="003B52F5"/>
    <w:rsid w:val="003B6133"/>
    <w:rsid w:val="003B6A20"/>
    <w:rsid w:val="003C0BBC"/>
    <w:rsid w:val="003C1BA4"/>
    <w:rsid w:val="003C22DE"/>
    <w:rsid w:val="003C7560"/>
    <w:rsid w:val="003D039A"/>
    <w:rsid w:val="003D091B"/>
    <w:rsid w:val="003E0A2D"/>
    <w:rsid w:val="003E35BC"/>
    <w:rsid w:val="003E3953"/>
    <w:rsid w:val="003E47F2"/>
    <w:rsid w:val="003E4FB0"/>
    <w:rsid w:val="003F0AF7"/>
    <w:rsid w:val="003F710B"/>
    <w:rsid w:val="00401349"/>
    <w:rsid w:val="00401A44"/>
    <w:rsid w:val="00402366"/>
    <w:rsid w:val="00402573"/>
    <w:rsid w:val="00403319"/>
    <w:rsid w:val="00403825"/>
    <w:rsid w:val="00403A7E"/>
    <w:rsid w:val="004066F9"/>
    <w:rsid w:val="004145DF"/>
    <w:rsid w:val="00414E38"/>
    <w:rsid w:val="00417C92"/>
    <w:rsid w:val="004210A9"/>
    <w:rsid w:val="004212BB"/>
    <w:rsid w:val="004256AE"/>
    <w:rsid w:val="00432C67"/>
    <w:rsid w:val="004348B4"/>
    <w:rsid w:val="0043665F"/>
    <w:rsid w:val="00437336"/>
    <w:rsid w:val="00440441"/>
    <w:rsid w:val="0044177F"/>
    <w:rsid w:val="004423D3"/>
    <w:rsid w:val="0044432E"/>
    <w:rsid w:val="00445675"/>
    <w:rsid w:val="00445FA1"/>
    <w:rsid w:val="0045067F"/>
    <w:rsid w:val="004522E1"/>
    <w:rsid w:val="0045448D"/>
    <w:rsid w:val="00455241"/>
    <w:rsid w:val="00456CFB"/>
    <w:rsid w:val="00457A3B"/>
    <w:rsid w:val="004665DD"/>
    <w:rsid w:val="0047121C"/>
    <w:rsid w:val="004719A9"/>
    <w:rsid w:val="00475CBD"/>
    <w:rsid w:val="00477A45"/>
    <w:rsid w:val="00480655"/>
    <w:rsid w:val="00481450"/>
    <w:rsid w:val="00483D5C"/>
    <w:rsid w:val="00485F79"/>
    <w:rsid w:val="00487360"/>
    <w:rsid w:val="00487BF0"/>
    <w:rsid w:val="00493108"/>
    <w:rsid w:val="004933D6"/>
    <w:rsid w:val="00494EF0"/>
    <w:rsid w:val="00494F8F"/>
    <w:rsid w:val="004950B9"/>
    <w:rsid w:val="00495916"/>
    <w:rsid w:val="004A00E9"/>
    <w:rsid w:val="004A0255"/>
    <w:rsid w:val="004A52AE"/>
    <w:rsid w:val="004A709D"/>
    <w:rsid w:val="004B106F"/>
    <w:rsid w:val="004B62DA"/>
    <w:rsid w:val="004B7438"/>
    <w:rsid w:val="004C16BA"/>
    <w:rsid w:val="004C1DDB"/>
    <w:rsid w:val="004C1EFC"/>
    <w:rsid w:val="004C2534"/>
    <w:rsid w:val="004C477C"/>
    <w:rsid w:val="004C5A54"/>
    <w:rsid w:val="004D27D4"/>
    <w:rsid w:val="004D3EA2"/>
    <w:rsid w:val="004D48F1"/>
    <w:rsid w:val="004D7DB7"/>
    <w:rsid w:val="004E16AA"/>
    <w:rsid w:val="004E32CF"/>
    <w:rsid w:val="004E3D2D"/>
    <w:rsid w:val="004E413E"/>
    <w:rsid w:val="004E7A8D"/>
    <w:rsid w:val="004E7E4B"/>
    <w:rsid w:val="004F1C65"/>
    <w:rsid w:val="004F24A4"/>
    <w:rsid w:val="00504C09"/>
    <w:rsid w:val="00506E70"/>
    <w:rsid w:val="005128E3"/>
    <w:rsid w:val="005143EF"/>
    <w:rsid w:val="00514E2D"/>
    <w:rsid w:val="00515181"/>
    <w:rsid w:val="005151C8"/>
    <w:rsid w:val="00516A2A"/>
    <w:rsid w:val="005203F4"/>
    <w:rsid w:val="005206D6"/>
    <w:rsid w:val="005207A0"/>
    <w:rsid w:val="005211F5"/>
    <w:rsid w:val="00521EBC"/>
    <w:rsid w:val="00522AE9"/>
    <w:rsid w:val="0053238A"/>
    <w:rsid w:val="0053255E"/>
    <w:rsid w:val="0053375F"/>
    <w:rsid w:val="00535342"/>
    <w:rsid w:val="00537787"/>
    <w:rsid w:val="0054009B"/>
    <w:rsid w:val="005426DE"/>
    <w:rsid w:val="00542CF3"/>
    <w:rsid w:val="005512B8"/>
    <w:rsid w:val="005524F7"/>
    <w:rsid w:val="00552884"/>
    <w:rsid w:val="005536EE"/>
    <w:rsid w:val="00554D4E"/>
    <w:rsid w:val="005560AD"/>
    <w:rsid w:val="00557C94"/>
    <w:rsid w:val="00560DDD"/>
    <w:rsid w:val="0056337E"/>
    <w:rsid w:val="005663CE"/>
    <w:rsid w:val="005664D6"/>
    <w:rsid w:val="005674EC"/>
    <w:rsid w:val="00567D32"/>
    <w:rsid w:val="00570D10"/>
    <w:rsid w:val="00573E5C"/>
    <w:rsid w:val="0057476B"/>
    <w:rsid w:val="00575140"/>
    <w:rsid w:val="00577960"/>
    <w:rsid w:val="00581AA1"/>
    <w:rsid w:val="00583A32"/>
    <w:rsid w:val="00583D0E"/>
    <w:rsid w:val="00583DB9"/>
    <w:rsid w:val="00585EA7"/>
    <w:rsid w:val="005869F9"/>
    <w:rsid w:val="00586D27"/>
    <w:rsid w:val="00590DA0"/>
    <w:rsid w:val="00592F99"/>
    <w:rsid w:val="0059332A"/>
    <w:rsid w:val="00597002"/>
    <w:rsid w:val="00597D8D"/>
    <w:rsid w:val="005A2A60"/>
    <w:rsid w:val="005A2EDD"/>
    <w:rsid w:val="005A6B13"/>
    <w:rsid w:val="005A7A49"/>
    <w:rsid w:val="005A7F01"/>
    <w:rsid w:val="005B2F13"/>
    <w:rsid w:val="005B3E25"/>
    <w:rsid w:val="005B4D20"/>
    <w:rsid w:val="005B672E"/>
    <w:rsid w:val="005C0D33"/>
    <w:rsid w:val="005C12A7"/>
    <w:rsid w:val="005C14A9"/>
    <w:rsid w:val="005C18B4"/>
    <w:rsid w:val="005C1BCF"/>
    <w:rsid w:val="005C2E8D"/>
    <w:rsid w:val="005C3389"/>
    <w:rsid w:val="005C3E73"/>
    <w:rsid w:val="005C43E3"/>
    <w:rsid w:val="005C4EB7"/>
    <w:rsid w:val="005C5022"/>
    <w:rsid w:val="005D0AEC"/>
    <w:rsid w:val="005D2B38"/>
    <w:rsid w:val="005D5BA2"/>
    <w:rsid w:val="005E05F9"/>
    <w:rsid w:val="005E1411"/>
    <w:rsid w:val="005E44F8"/>
    <w:rsid w:val="005E4CE9"/>
    <w:rsid w:val="005F0F94"/>
    <w:rsid w:val="005F34FC"/>
    <w:rsid w:val="005F7940"/>
    <w:rsid w:val="0060057E"/>
    <w:rsid w:val="00600C65"/>
    <w:rsid w:val="00601374"/>
    <w:rsid w:val="00606FD0"/>
    <w:rsid w:val="00607273"/>
    <w:rsid w:val="00607A34"/>
    <w:rsid w:val="00610C34"/>
    <w:rsid w:val="006120B7"/>
    <w:rsid w:val="0061553D"/>
    <w:rsid w:val="00615597"/>
    <w:rsid w:val="006168AE"/>
    <w:rsid w:val="00623D9C"/>
    <w:rsid w:val="00625C3E"/>
    <w:rsid w:val="00626560"/>
    <w:rsid w:val="00626998"/>
    <w:rsid w:val="00633978"/>
    <w:rsid w:val="00634B4E"/>
    <w:rsid w:val="006418A5"/>
    <w:rsid w:val="006437FB"/>
    <w:rsid w:val="0064577E"/>
    <w:rsid w:val="006459C9"/>
    <w:rsid w:val="00646023"/>
    <w:rsid w:val="006476ED"/>
    <w:rsid w:val="006506A4"/>
    <w:rsid w:val="00653AFA"/>
    <w:rsid w:val="006616A3"/>
    <w:rsid w:val="00663D03"/>
    <w:rsid w:val="006651E2"/>
    <w:rsid w:val="006725C2"/>
    <w:rsid w:val="00675E5A"/>
    <w:rsid w:val="006813EC"/>
    <w:rsid w:val="0068238E"/>
    <w:rsid w:val="0068297D"/>
    <w:rsid w:val="0068350E"/>
    <w:rsid w:val="006835A8"/>
    <w:rsid w:val="00684058"/>
    <w:rsid w:val="00684DA3"/>
    <w:rsid w:val="0068532A"/>
    <w:rsid w:val="00686063"/>
    <w:rsid w:val="0068647E"/>
    <w:rsid w:val="006924B5"/>
    <w:rsid w:val="00695467"/>
    <w:rsid w:val="006968F5"/>
    <w:rsid w:val="006A0D66"/>
    <w:rsid w:val="006A0E4F"/>
    <w:rsid w:val="006A1486"/>
    <w:rsid w:val="006A2F49"/>
    <w:rsid w:val="006A7D54"/>
    <w:rsid w:val="006B4710"/>
    <w:rsid w:val="006B4C78"/>
    <w:rsid w:val="006B5D45"/>
    <w:rsid w:val="006B6C0C"/>
    <w:rsid w:val="006B7D8F"/>
    <w:rsid w:val="006D1618"/>
    <w:rsid w:val="006D1B94"/>
    <w:rsid w:val="006D30BA"/>
    <w:rsid w:val="006D41E4"/>
    <w:rsid w:val="006D42BF"/>
    <w:rsid w:val="006D4E3A"/>
    <w:rsid w:val="006E0870"/>
    <w:rsid w:val="006E325C"/>
    <w:rsid w:val="006E498A"/>
    <w:rsid w:val="006E5B61"/>
    <w:rsid w:val="006E5CEF"/>
    <w:rsid w:val="006E65A5"/>
    <w:rsid w:val="006F01AF"/>
    <w:rsid w:val="006F11FE"/>
    <w:rsid w:val="006F3214"/>
    <w:rsid w:val="006F3EA9"/>
    <w:rsid w:val="006F449B"/>
    <w:rsid w:val="006F5E34"/>
    <w:rsid w:val="006F65E4"/>
    <w:rsid w:val="006F70C6"/>
    <w:rsid w:val="006F788B"/>
    <w:rsid w:val="00700DD0"/>
    <w:rsid w:val="00702357"/>
    <w:rsid w:val="00702DD0"/>
    <w:rsid w:val="007048E0"/>
    <w:rsid w:val="007061B4"/>
    <w:rsid w:val="007101C9"/>
    <w:rsid w:val="00714D0F"/>
    <w:rsid w:val="00715E23"/>
    <w:rsid w:val="00716F8B"/>
    <w:rsid w:val="007203F4"/>
    <w:rsid w:val="00720CA4"/>
    <w:rsid w:val="00722A10"/>
    <w:rsid w:val="00725A59"/>
    <w:rsid w:val="00725C5D"/>
    <w:rsid w:val="00730385"/>
    <w:rsid w:val="00732DB7"/>
    <w:rsid w:val="00736B01"/>
    <w:rsid w:val="00737629"/>
    <w:rsid w:val="00737CA5"/>
    <w:rsid w:val="007434C0"/>
    <w:rsid w:val="00744E65"/>
    <w:rsid w:val="0074540F"/>
    <w:rsid w:val="007466AB"/>
    <w:rsid w:val="0075129E"/>
    <w:rsid w:val="00754C3E"/>
    <w:rsid w:val="00756316"/>
    <w:rsid w:val="007606C0"/>
    <w:rsid w:val="007606DE"/>
    <w:rsid w:val="007613AF"/>
    <w:rsid w:val="00762CD8"/>
    <w:rsid w:val="00763D13"/>
    <w:rsid w:val="00763E38"/>
    <w:rsid w:val="0076632E"/>
    <w:rsid w:val="00771406"/>
    <w:rsid w:val="00774893"/>
    <w:rsid w:val="007748B3"/>
    <w:rsid w:val="0077591B"/>
    <w:rsid w:val="0077705E"/>
    <w:rsid w:val="0077723B"/>
    <w:rsid w:val="0079524A"/>
    <w:rsid w:val="007A1F51"/>
    <w:rsid w:val="007A401B"/>
    <w:rsid w:val="007A57A0"/>
    <w:rsid w:val="007A7B56"/>
    <w:rsid w:val="007B09DC"/>
    <w:rsid w:val="007B09FC"/>
    <w:rsid w:val="007B1BDC"/>
    <w:rsid w:val="007B4C65"/>
    <w:rsid w:val="007B5D8C"/>
    <w:rsid w:val="007C2A3C"/>
    <w:rsid w:val="007C3148"/>
    <w:rsid w:val="007C4FF2"/>
    <w:rsid w:val="007C6ED3"/>
    <w:rsid w:val="007C7B64"/>
    <w:rsid w:val="007D0A4C"/>
    <w:rsid w:val="007D0BBC"/>
    <w:rsid w:val="007D28AC"/>
    <w:rsid w:val="007D28B3"/>
    <w:rsid w:val="007D3E32"/>
    <w:rsid w:val="007D4693"/>
    <w:rsid w:val="007D46F0"/>
    <w:rsid w:val="007E0977"/>
    <w:rsid w:val="007E3BCA"/>
    <w:rsid w:val="007E4003"/>
    <w:rsid w:val="007E4C48"/>
    <w:rsid w:val="007E4CC4"/>
    <w:rsid w:val="007E5485"/>
    <w:rsid w:val="007E5686"/>
    <w:rsid w:val="007E5CF9"/>
    <w:rsid w:val="007E6F89"/>
    <w:rsid w:val="007E7B83"/>
    <w:rsid w:val="007F0139"/>
    <w:rsid w:val="007F3585"/>
    <w:rsid w:val="007F47BA"/>
    <w:rsid w:val="007F617C"/>
    <w:rsid w:val="008101F5"/>
    <w:rsid w:val="008108DF"/>
    <w:rsid w:val="00811642"/>
    <w:rsid w:val="008139E8"/>
    <w:rsid w:val="00813FD0"/>
    <w:rsid w:val="00815977"/>
    <w:rsid w:val="00816C38"/>
    <w:rsid w:val="0081735C"/>
    <w:rsid w:val="008211D9"/>
    <w:rsid w:val="00823B71"/>
    <w:rsid w:val="008253FF"/>
    <w:rsid w:val="008254A7"/>
    <w:rsid w:val="00825C01"/>
    <w:rsid w:val="00834233"/>
    <w:rsid w:val="008379F7"/>
    <w:rsid w:val="00841BD2"/>
    <w:rsid w:val="00847910"/>
    <w:rsid w:val="00847A1F"/>
    <w:rsid w:val="008502DD"/>
    <w:rsid w:val="00850F3B"/>
    <w:rsid w:val="00852331"/>
    <w:rsid w:val="008524DA"/>
    <w:rsid w:val="00857D1C"/>
    <w:rsid w:val="008618B7"/>
    <w:rsid w:val="00865F2D"/>
    <w:rsid w:val="00870C64"/>
    <w:rsid w:val="008722EB"/>
    <w:rsid w:val="00875CA6"/>
    <w:rsid w:val="00876259"/>
    <w:rsid w:val="00876C85"/>
    <w:rsid w:val="00876D2E"/>
    <w:rsid w:val="00877B94"/>
    <w:rsid w:val="00883591"/>
    <w:rsid w:val="008847B7"/>
    <w:rsid w:val="00885597"/>
    <w:rsid w:val="008964EB"/>
    <w:rsid w:val="008966FC"/>
    <w:rsid w:val="00896FB7"/>
    <w:rsid w:val="008A382E"/>
    <w:rsid w:val="008A4AC7"/>
    <w:rsid w:val="008B0D0E"/>
    <w:rsid w:val="008B5E83"/>
    <w:rsid w:val="008C181D"/>
    <w:rsid w:val="008C3A3D"/>
    <w:rsid w:val="008C44F8"/>
    <w:rsid w:val="008C4571"/>
    <w:rsid w:val="008C4F08"/>
    <w:rsid w:val="008C632D"/>
    <w:rsid w:val="008C6A62"/>
    <w:rsid w:val="008D0020"/>
    <w:rsid w:val="008D0EA7"/>
    <w:rsid w:val="008D4A2D"/>
    <w:rsid w:val="008E0E5F"/>
    <w:rsid w:val="008E110C"/>
    <w:rsid w:val="008E1F00"/>
    <w:rsid w:val="008E351E"/>
    <w:rsid w:val="008E52F1"/>
    <w:rsid w:val="008E5B4D"/>
    <w:rsid w:val="008F0E7B"/>
    <w:rsid w:val="008F2D85"/>
    <w:rsid w:val="008F3A4B"/>
    <w:rsid w:val="008F4966"/>
    <w:rsid w:val="0090305A"/>
    <w:rsid w:val="009036F8"/>
    <w:rsid w:val="00903984"/>
    <w:rsid w:val="00907B68"/>
    <w:rsid w:val="00910449"/>
    <w:rsid w:val="00910FCC"/>
    <w:rsid w:val="00911B80"/>
    <w:rsid w:val="00912812"/>
    <w:rsid w:val="0091333B"/>
    <w:rsid w:val="0091492C"/>
    <w:rsid w:val="00915A55"/>
    <w:rsid w:val="0091657B"/>
    <w:rsid w:val="0091705D"/>
    <w:rsid w:val="00917942"/>
    <w:rsid w:val="00920D1D"/>
    <w:rsid w:val="00921853"/>
    <w:rsid w:val="00926497"/>
    <w:rsid w:val="00927177"/>
    <w:rsid w:val="00931695"/>
    <w:rsid w:val="00932F88"/>
    <w:rsid w:val="00933A71"/>
    <w:rsid w:val="00933DFF"/>
    <w:rsid w:val="00936BC9"/>
    <w:rsid w:val="00937D00"/>
    <w:rsid w:val="00940642"/>
    <w:rsid w:val="00940D6E"/>
    <w:rsid w:val="00942A6A"/>
    <w:rsid w:val="00942C08"/>
    <w:rsid w:val="00943957"/>
    <w:rsid w:val="009444CA"/>
    <w:rsid w:val="00952D35"/>
    <w:rsid w:val="00953F35"/>
    <w:rsid w:val="00954455"/>
    <w:rsid w:val="00957BDF"/>
    <w:rsid w:val="00960A50"/>
    <w:rsid w:val="00960D2D"/>
    <w:rsid w:val="00964C74"/>
    <w:rsid w:val="00967676"/>
    <w:rsid w:val="0097176A"/>
    <w:rsid w:val="009739DE"/>
    <w:rsid w:val="00975CF6"/>
    <w:rsid w:val="00980925"/>
    <w:rsid w:val="0098143A"/>
    <w:rsid w:val="009818AC"/>
    <w:rsid w:val="00982642"/>
    <w:rsid w:val="00986566"/>
    <w:rsid w:val="00987890"/>
    <w:rsid w:val="00997232"/>
    <w:rsid w:val="00997CC4"/>
    <w:rsid w:val="009A0D4E"/>
    <w:rsid w:val="009A132E"/>
    <w:rsid w:val="009A3212"/>
    <w:rsid w:val="009A4ECD"/>
    <w:rsid w:val="009A62B2"/>
    <w:rsid w:val="009A711C"/>
    <w:rsid w:val="009B3730"/>
    <w:rsid w:val="009B4FB4"/>
    <w:rsid w:val="009B668F"/>
    <w:rsid w:val="009C0257"/>
    <w:rsid w:val="009C2162"/>
    <w:rsid w:val="009C374B"/>
    <w:rsid w:val="009C4C22"/>
    <w:rsid w:val="009C62D9"/>
    <w:rsid w:val="009C6DC5"/>
    <w:rsid w:val="009D0979"/>
    <w:rsid w:val="009D23EF"/>
    <w:rsid w:val="009D68EA"/>
    <w:rsid w:val="009E26B0"/>
    <w:rsid w:val="009E3939"/>
    <w:rsid w:val="009E47BF"/>
    <w:rsid w:val="009F4ECD"/>
    <w:rsid w:val="009F6356"/>
    <w:rsid w:val="00A018C6"/>
    <w:rsid w:val="00A02A16"/>
    <w:rsid w:val="00A03225"/>
    <w:rsid w:val="00A04836"/>
    <w:rsid w:val="00A04FD2"/>
    <w:rsid w:val="00A10B9A"/>
    <w:rsid w:val="00A11958"/>
    <w:rsid w:val="00A12EEB"/>
    <w:rsid w:val="00A14901"/>
    <w:rsid w:val="00A23628"/>
    <w:rsid w:val="00A26F6A"/>
    <w:rsid w:val="00A27AC0"/>
    <w:rsid w:val="00A31AC2"/>
    <w:rsid w:val="00A33EBA"/>
    <w:rsid w:val="00A35642"/>
    <w:rsid w:val="00A356D8"/>
    <w:rsid w:val="00A400C6"/>
    <w:rsid w:val="00A410E3"/>
    <w:rsid w:val="00A4724E"/>
    <w:rsid w:val="00A477B4"/>
    <w:rsid w:val="00A50905"/>
    <w:rsid w:val="00A512C9"/>
    <w:rsid w:val="00A5571F"/>
    <w:rsid w:val="00A569C2"/>
    <w:rsid w:val="00A61AB3"/>
    <w:rsid w:val="00A654A8"/>
    <w:rsid w:val="00A70D69"/>
    <w:rsid w:val="00A71669"/>
    <w:rsid w:val="00A71F17"/>
    <w:rsid w:val="00A7528A"/>
    <w:rsid w:val="00A80990"/>
    <w:rsid w:val="00A81205"/>
    <w:rsid w:val="00A813E3"/>
    <w:rsid w:val="00A81B96"/>
    <w:rsid w:val="00A84B0D"/>
    <w:rsid w:val="00A910EA"/>
    <w:rsid w:val="00A92D54"/>
    <w:rsid w:val="00A9769C"/>
    <w:rsid w:val="00AA47B2"/>
    <w:rsid w:val="00AA68F9"/>
    <w:rsid w:val="00AB4259"/>
    <w:rsid w:val="00AB4DE0"/>
    <w:rsid w:val="00AB67E5"/>
    <w:rsid w:val="00AC5A3B"/>
    <w:rsid w:val="00AC6FA3"/>
    <w:rsid w:val="00AC71B8"/>
    <w:rsid w:val="00AD0BDA"/>
    <w:rsid w:val="00AD44CC"/>
    <w:rsid w:val="00AD5991"/>
    <w:rsid w:val="00AE0106"/>
    <w:rsid w:val="00AE3411"/>
    <w:rsid w:val="00AE5A15"/>
    <w:rsid w:val="00AE6493"/>
    <w:rsid w:val="00AE7111"/>
    <w:rsid w:val="00AE7FD4"/>
    <w:rsid w:val="00AF0003"/>
    <w:rsid w:val="00AF1CB9"/>
    <w:rsid w:val="00AF288B"/>
    <w:rsid w:val="00AF3A43"/>
    <w:rsid w:val="00B00A03"/>
    <w:rsid w:val="00B00EB5"/>
    <w:rsid w:val="00B01AE0"/>
    <w:rsid w:val="00B03633"/>
    <w:rsid w:val="00B04336"/>
    <w:rsid w:val="00B0492F"/>
    <w:rsid w:val="00B05F88"/>
    <w:rsid w:val="00B11EDF"/>
    <w:rsid w:val="00B122E2"/>
    <w:rsid w:val="00B126F2"/>
    <w:rsid w:val="00B216A1"/>
    <w:rsid w:val="00B21F0F"/>
    <w:rsid w:val="00B22310"/>
    <w:rsid w:val="00B22984"/>
    <w:rsid w:val="00B24357"/>
    <w:rsid w:val="00B25EFA"/>
    <w:rsid w:val="00B26492"/>
    <w:rsid w:val="00B31046"/>
    <w:rsid w:val="00B338E9"/>
    <w:rsid w:val="00B37196"/>
    <w:rsid w:val="00B54CA2"/>
    <w:rsid w:val="00B54CC9"/>
    <w:rsid w:val="00B566B3"/>
    <w:rsid w:val="00B60013"/>
    <w:rsid w:val="00B61898"/>
    <w:rsid w:val="00B6420C"/>
    <w:rsid w:val="00B64BBA"/>
    <w:rsid w:val="00B66CD8"/>
    <w:rsid w:val="00B71336"/>
    <w:rsid w:val="00B7433D"/>
    <w:rsid w:val="00B753A1"/>
    <w:rsid w:val="00B77BBA"/>
    <w:rsid w:val="00B8092B"/>
    <w:rsid w:val="00B8253E"/>
    <w:rsid w:val="00B85F7A"/>
    <w:rsid w:val="00B8612E"/>
    <w:rsid w:val="00B90CBF"/>
    <w:rsid w:val="00B91FF4"/>
    <w:rsid w:val="00B937E4"/>
    <w:rsid w:val="00B9555E"/>
    <w:rsid w:val="00BA1DFF"/>
    <w:rsid w:val="00BA36D4"/>
    <w:rsid w:val="00BA3DDE"/>
    <w:rsid w:val="00BB0C96"/>
    <w:rsid w:val="00BB1C96"/>
    <w:rsid w:val="00BB2AD9"/>
    <w:rsid w:val="00BB2D9D"/>
    <w:rsid w:val="00BB3E99"/>
    <w:rsid w:val="00BB4F6A"/>
    <w:rsid w:val="00BB57FE"/>
    <w:rsid w:val="00BB6329"/>
    <w:rsid w:val="00BC0C48"/>
    <w:rsid w:val="00BC1A5A"/>
    <w:rsid w:val="00BC2B0B"/>
    <w:rsid w:val="00BC2F72"/>
    <w:rsid w:val="00BC4B25"/>
    <w:rsid w:val="00BC52C7"/>
    <w:rsid w:val="00BD382A"/>
    <w:rsid w:val="00BD3D73"/>
    <w:rsid w:val="00BD5829"/>
    <w:rsid w:val="00BE48FE"/>
    <w:rsid w:val="00BE68C9"/>
    <w:rsid w:val="00BF26CF"/>
    <w:rsid w:val="00BF2A75"/>
    <w:rsid w:val="00BF3422"/>
    <w:rsid w:val="00BF37C3"/>
    <w:rsid w:val="00BF438E"/>
    <w:rsid w:val="00C01601"/>
    <w:rsid w:val="00C0607B"/>
    <w:rsid w:val="00C11520"/>
    <w:rsid w:val="00C12224"/>
    <w:rsid w:val="00C1239D"/>
    <w:rsid w:val="00C17945"/>
    <w:rsid w:val="00C2430E"/>
    <w:rsid w:val="00C25A93"/>
    <w:rsid w:val="00C2776D"/>
    <w:rsid w:val="00C41635"/>
    <w:rsid w:val="00C51780"/>
    <w:rsid w:val="00C56B93"/>
    <w:rsid w:val="00C56B9A"/>
    <w:rsid w:val="00C61B2D"/>
    <w:rsid w:val="00C6341D"/>
    <w:rsid w:val="00C66F61"/>
    <w:rsid w:val="00C70437"/>
    <w:rsid w:val="00C72ED6"/>
    <w:rsid w:val="00C73E38"/>
    <w:rsid w:val="00C751E6"/>
    <w:rsid w:val="00C76343"/>
    <w:rsid w:val="00C80C8D"/>
    <w:rsid w:val="00C81ADE"/>
    <w:rsid w:val="00C833F8"/>
    <w:rsid w:val="00C8347C"/>
    <w:rsid w:val="00C83E96"/>
    <w:rsid w:val="00C8453D"/>
    <w:rsid w:val="00C859B5"/>
    <w:rsid w:val="00C87FEE"/>
    <w:rsid w:val="00C90F4C"/>
    <w:rsid w:val="00C92D9D"/>
    <w:rsid w:val="00C92E5A"/>
    <w:rsid w:val="00C930CC"/>
    <w:rsid w:val="00C93A65"/>
    <w:rsid w:val="00C945A4"/>
    <w:rsid w:val="00CA055A"/>
    <w:rsid w:val="00CA10BB"/>
    <w:rsid w:val="00CA3DEB"/>
    <w:rsid w:val="00CB369C"/>
    <w:rsid w:val="00CB4CA3"/>
    <w:rsid w:val="00CB5923"/>
    <w:rsid w:val="00CC229A"/>
    <w:rsid w:val="00CC3FEC"/>
    <w:rsid w:val="00CC418A"/>
    <w:rsid w:val="00CC5EE8"/>
    <w:rsid w:val="00CC636B"/>
    <w:rsid w:val="00CD4618"/>
    <w:rsid w:val="00CD5871"/>
    <w:rsid w:val="00CD5B97"/>
    <w:rsid w:val="00CE3473"/>
    <w:rsid w:val="00CE5867"/>
    <w:rsid w:val="00CE7986"/>
    <w:rsid w:val="00CF3DA1"/>
    <w:rsid w:val="00CF756F"/>
    <w:rsid w:val="00D013F1"/>
    <w:rsid w:val="00D01F0D"/>
    <w:rsid w:val="00D01FDD"/>
    <w:rsid w:val="00D06568"/>
    <w:rsid w:val="00D167D0"/>
    <w:rsid w:val="00D174D4"/>
    <w:rsid w:val="00D200E9"/>
    <w:rsid w:val="00D214B8"/>
    <w:rsid w:val="00D21970"/>
    <w:rsid w:val="00D2327B"/>
    <w:rsid w:val="00D24152"/>
    <w:rsid w:val="00D269F0"/>
    <w:rsid w:val="00D26A6F"/>
    <w:rsid w:val="00D30636"/>
    <w:rsid w:val="00D32741"/>
    <w:rsid w:val="00D32800"/>
    <w:rsid w:val="00D33343"/>
    <w:rsid w:val="00D4546A"/>
    <w:rsid w:val="00D45FD2"/>
    <w:rsid w:val="00D46AD7"/>
    <w:rsid w:val="00D505AB"/>
    <w:rsid w:val="00D54ECB"/>
    <w:rsid w:val="00D60FAA"/>
    <w:rsid w:val="00D63FC3"/>
    <w:rsid w:val="00D64D74"/>
    <w:rsid w:val="00D75CE9"/>
    <w:rsid w:val="00D770C3"/>
    <w:rsid w:val="00D77427"/>
    <w:rsid w:val="00D80B3F"/>
    <w:rsid w:val="00D81C1C"/>
    <w:rsid w:val="00D82590"/>
    <w:rsid w:val="00D834C1"/>
    <w:rsid w:val="00D85DE0"/>
    <w:rsid w:val="00D8669A"/>
    <w:rsid w:val="00D87370"/>
    <w:rsid w:val="00D90EBD"/>
    <w:rsid w:val="00D944CF"/>
    <w:rsid w:val="00D95874"/>
    <w:rsid w:val="00DA0C0D"/>
    <w:rsid w:val="00DA15C8"/>
    <w:rsid w:val="00DA1BFF"/>
    <w:rsid w:val="00DA35BA"/>
    <w:rsid w:val="00DA4DA0"/>
    <w:rsid w:val="00DB09C0"/>
    <w:rsid w:val="00DB0F96"/>
    <w:rsid w:val="00DB285F"/>
    <w:rsid w:val="00DB36A3"/>
    <w:rsid w:val="00DB44D7"/>
    <w:rsid w:val="00DB602D"/>
    <w:rsid w:val="00DB61B9"/>
    <w:rsid w:val="00DB71D4"/>
    <w:rsid w:val="00DC7F82"/>
    <w:rsid w:val="00DD2023"/>
    <w:rsid w:val="00DE58A5"/>
    <w:rsid w:val="00DF0C6F"/>
    <w:rsid w:val="00DF2266"/>
    <w:rsid w:val="00DF3F10"/>
    <w:rsid w:val="00DF4B23"/>
    <w:rsid w:val="00DF5DA9"/>
    <w:rsid w:val="00DF7EAC"/>
    <w:rsid w:val="00E019D8"/>
    <w:rsid w:val="00E01D76"/>
    <w:rsid w:val="00E0556D"/>
    <w:rsid w:val="00E070BA"/>
    <w:rsid w:val="00E10392"/>
    <w:rsid w:val="00E109F6"/>
    <w:rsid w:val="00E11523"/>
    <w:rsid w:val="00E11FBA"/>
    <w:rsid w:val="00E12CE5"/>
    <w:rsid w:val="00E145CA"/>
    <w:rsid w:val="00E152A4"/>
    <w:rsid w:val="00E16EDF"/>
    <w:rsid w:val="00E17EBC"/>
    <w:rsid w:val="00E20791"/>
    <w:rsid w:val="00E23E19"/>
    <w:rsid w:val="00E248A0"/>
    <w:rsid w:val="00E310A1"/>
    <w:rsid w:val="00E31376"/>
    <w:rsid w:val="00E3219B"/>
    <w:rsid w:val="00E3362C"/>
    <w:rsid w:val="00E34C16"/>
    <w:rsid w:val="00E361E8"/>
    <w:rsid w:val="00E429EE"/>
    <w:rsid w:val="00E441BC"/>
    <w:rsid w:val="00E445DB"/>
    <w:rsid w:val="00E44703"/>
    <w:rsid w:val="00E44852"/>
    <w:rsid w:val="00E45049"/>
    <w:rsid w:val="00E5363A"/>
    <w:rsid w:val="00E54BBD"/>
    <w:rsid w:val="00E56BD9"/>
    <w:rsid w:val="00E57AAD"/>
    <w:rsid w:val="00E61B1E"/>
    <w:rsid w:val="00E62BCC"/>
    <w:rsid w:val="00E64D81"/>
    <w:rsid w:val="00E654F5"/>
    <w:rsid w:val="00E661BA"/>
    <w:rsid w:val="00E727B9"/>
    <w:rsid w:val="00E80019"/>
    <w:rsid w:val="00E815FD"/>
    <w:rsid w:val="00E836C1"/>
    <w:rsid w:val="00E9659E"/>
    <w:rsid w:val="00E96ACB"/>
    <w:rsid w:val="00E96BB0"/>
    <w:rsid w:val="00EA0812"/>
    <w:rsid w:val="00EB11CD"/>
    <w:rsid w:val="00EB297D"/>
    <w:rsid w:val="00EB3905"/>
    <w:rsid w:val="00EB4805"/>
    <w:rsid w:val="00EB69ED"/>
    <w:rsid w:val="00EB7346"/>
    <w:rsid w:val="00EC155A"/>
    <w:rsid w:val="00EC16DC"/>
    <w:rsid w:val="00EC1B0B"/>
    <w:rsid w:val="00EC1C25"/>
    <w:rsid w:val="00EC23F4"/>
    <w:rsid w:val="00EC5AB1"/>
    <w:rsid w:val="00ED16B2"/>
    <w:rsid w:val="00ED38A8"/>
    <w:rsid w:val="00ED449D"/>
    <w:rsid w:val="00EE13A5"/>
    <w:rsid w:val="00EE7130"/>
    <w:rsid w:val="00EF12E5"/>
    <w:rsid w:val="00EF1333"/>
    <w:rsid w:val="00EF38E2"/>
    <w:rsid w:val="00EF4B54"/>
    <w:rsid w:val="00F01D2D"/>
    <w:rsid w:val="00F046E8"/>
    <w:rsid w:val="00F04FD2"/>
    <w:rsid w:val="00F12530"/>
    <w:rsid w:val="00F1524F"/>
    <w:rsid w:val="00F20F3E"/>
    <w:rsid w:val="00F23E1D"/>
    <w:rsid w:val="00F244F9"/>
    <w:rsid w:val="00F33C8C"/>
    <w:rsid w:val="00F34437"/>
    <w:rsid w:val="00F361B7"/>
    <w:rsid w:val="00F3690E"/>
    <w:rsid w:val="00F42270"/>
    <w:rsid w:val="00F45F09"/>
    <w:rsid w:val="00F475D2"/>
    <w:rsid w:val="00F478F5"/>
    <w:rsid w:val="00F51703"/>
    <w:rsid w:val="00F55848"/>
    <w:rsid w:val="00F56536"/>
    <w:rsid w:val="00F57255"/>
    <w:rsid w:val="00F60781"/>
    <w:rsid w:val="00F62288"/>
    <w:rsid w:val="00F6304B"/>
    <w:rsid w:val="00F655C8"/>
    <w:rsid w:val="00F670E2"/>
    <w:rsid w:val="00F67BA3"/>
    <w:rsid w:val="00F8046B"/>
    <w:rsid w:val="00F82364"/>
    <w:rsid w:val="00F839B2"/>
    <w:rsid w:val="00F87565"/>
    <w:rsid w:val="00F876EE"/>
    <w:rsid w:val="00F91DDC"/>
    <w:rsid w:val="00FA53C5"/>
    <w:rsid w:val="00FB0410"/>
    <w:rsid w:val="00FB1155"/>
    <w:rsid w:val="00FB1DFB"/>
    <w:rsid w:val="00FB30E2"/>
    <w:rsid w:val="00FB4B79"/>
    <w:rsid w:val="00FB537C"/>
    <w:rsid w:val="00FB57A6"/>
    <w:rsid w:val="00FB6002"/>
    <w:rsid w:val="00FB6198"/>
    <w:rsid w:val="00FB68C9"/>
    <w:rsid w:val="00FB7D4C"/>
    <w:rsid w:val="00FC2D04"/>
    <w:rsid w:val="00FC32AB"/>
    <w:rsid w:val="00FC7934"/>
    <w:rsid w:val="00FD0F5F"/>
    <w:rsid w:val="00FD28FC"/>
    <w:rsid w:val="00FE0196"/>
    <w:rsid w:val="00FE0500"/>
    <w:rsid w:val="00FE060B"/>
    <w:rsid w:val="00FE53C6"/>
    <w:rsid w:val="00FF1133"/>
    <w:rsid w:val="00FF1B12"/>
    <w:rsid w:val="00FF1F07"/>
    <w:rsid w:val="00FF3E3B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B4C78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BA36D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D78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D784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D66D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8E0E5F"/>
    <w:rPr>
      <w:color w:val="0000FF"/>
      <w:u w:val="single"/>
    </w:rPr>
  </w:style>
  <w:style w:type="table" w:styleId="Tabellenraster">
    <w:name w:val="Table Grid"/>
    <w:basedOn w:val="NormaleTabelle"/>
    <w:rsid w:val="001A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3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0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7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1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1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0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6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7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berp\AppData\Roaming\Microsoft\Templates\Brief%20PMM_PLa0706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 PMM_PLa0706.dot</Template>
  <TotalTime>0</TotalTime>
  <Pages>1</Pages>
  <Words>245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Interpneu Handelsgesellschaft mbH | Postfach 41 07 66 | 76207 Karlsruhe</vt:lpstr>
    </vt:vector>
  </TitlesOfParts>
  <Company>Pneuhage/Interpneu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Interpneu Handelsgesellschaft mbH | Postfach 41 07 66 | 76207 Karlsruhe</dc:title>
  <dc:creator>lauberp</dc:creator>
  <cp:lastModifiedBy>User1</cp:lastModifiedBy>
  <cp:revision>5</cp:revision>
  <cp:lastPrinted>2015-01-15T13:14:00Z</cp:lastPrinted>
  <dcterms:created xsi:type="dcterms:W3CDTF">2016-05-17T09:57:00Z</dcterms:created>
  <dcterms:modified xsi:type="dcterms:W3CDTF">2016-05-23T14:07:00Z</dcterms:modified>
</cp:coreProperties>
</file>